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6D4E" w14:textId="55E29BAF" w:rsidR="00EF135A" w:rsidRDefault="00EF135A" w:rsidP="00CA0347">
      <w:pPr>
        <w:ind w:right="567"/>
        <w:jc w:val="both"/>
        <w:rPr>
          <w:rFonts w:ascii="Open Sans" w:hAnsi="Open Sans" w:cs="Open Sans"/>
          <w:b/>
          <w:bCs/>
          <w:color w:val="FF0000"/>
          <w:sz w:val="28"/>
          <w:szCs w:val="28"/>
        </w:rPr>
      </w:pPr>
      <w:bookmarkStart w:id="0" w:name="_Hlk222077173"/>
      <w:r w:rsidRPr="00EE3750">
        <w:rPr>
          <w:rFonts w:ascii="Open Sans" w:hAnsi="Open Sans" w:cs="Open Sans"/>
          <w:b/>
          <w:bCs/>
          <w:color w:val="FF0000"/>
          <w:sz w:val="28"/>
          <w:szCs w:val="28"/>
          <w:shd w:val="clear" w:color="auto" w:fill="FFFF00"/>
        </w:rPr>
        <w:t>Musteranlage X.</w:t>
      </w:r>
      <w:r w:rsidR="0001315F">
        <w:rPr>
          <w:rFonts w:ascii="Open Sans" w:hAnsi="Open Sans" w:cs="Open Sans"/>
          <w:b/>
          <w:bCs/>
          <w:color w:val="FF0000"/>
          <w:sz w:val="28"/>
          <w:szCs w:val="28"/>
          <w:shd w:val="clear" w:color="auto" w:fill="FFFF00"/>
        </w:rPr>
        <w:t>3</w:t>
      </w:r>
      <w:r w:rsidRPr="00EF135A">
        <w:rPr>
          <w:rFonts w:ascii="Open Sans" w:hAnsi="Open Sans" w:cs="Open Sans"/>
          <w:b/>
          <w:bCs/>
          <w:color w:val="FF0000"/>
          <w:sz w:val="28"/>
          <w:szCs w:val="28"/>
        </w:rPr>
        <w:t xml:space="preserve"> </w:t>
      </w:r>
      <w:bookmarkStart w:id="1" w:name="_Hlk221994115"/>
      <w:r w:rsidRPr="00EF135A">
        <w:rPr>
          <w:rFonts w:ascii="Open Sans" w:hAnsi="Open Sans" w:cs="Open Sans"/>
          <w:b/>
          <w:bCs/>
          <w:color w:val="FF0000"/>
          <w:sz w:val="28"/>
          <w:szCs w:val="28"/>
        </w:rPr>
        <w:t xml:space="preserve">– </w:t>
      </w:r>
      <w:r w:rsidR="00287AA6">
        <w:rPr>
          <w:rFonts w:ascii="Open Sans" w:hAnsi="Open Sans" w:cs="Open Sans"/>
          <w:b/>
          <w:bCs/>
          <w:color w:val="FF0000"/>
          <w:sz w:val="28"/>
          <w:szCs w:val="28"/>
        </w:rPr>
        <w:t xml:space="preserve">Präventions- &amp; </w:t>
      </w:r>
      <w:r w:rsidR="00A875B5" w:rsidRPr="00A875B5">
        <w:rPr>
          <w:rFonts w:ascii="Open Sans" w:hAnsi="Open Sans" w:cs="Open Sans"/>
          <w:b/>
          <w:bCs/>
          <w:color w:val="FF0000"/>
          <w:sz w:val="28"/>
          <w:szCs w:val="28"/>
        </w:rPr>
        <w:t xml:space="preserve">Interventionsgrundausstattung </w:t>
      </w:r>
      <w:bookmarkEnd w:id="1"/>
      <w:r w:rsidR="00A875B5">
        <w:rPr>
          <w:rFonts w:ascii="Open Sans" w:hAnsi="Open Sans" w:cs="Open Sans"/>
          <w:b/>
          <w:bCs/>
          <w:color w:val="FF0000"/>
          <w:sz w:val="28"/>
          <w:szCs w:val="28"/>
        </w:rPr>
        <w:t>an Landeplätzen/Außenstationen für LFZ</w:t>
      </w:r>
    </w:p>
    <w:bookmarkEnd w:id="0"/>
    <w:p w14:paraId="419689A8" w14:textId="2C85CE5D" w:rsidR="00EF135A" w:rsidRDefault="005C7FF8" w:rsidP="00CA0347">
      <w:pPr>
        <w:ind w:right="567"/>
        <w:jc w:val="both"/>
        <w:rPr>
          <w:rFonts w:ascii="Open Sans" w:hAnsi="Open Sans" w:cs="Open Sans"/>
          <w:i/>
          <w:iCs/>
          <w:sz w:val="20"/>
          <w:szCs w:val="20"/>
        </w:rPr>
      </w:pPr>
      <w:r w:rsidRPr="005C7FF8">
        <w:rPr>
          <w:rFonts w:ascii="Open Sans" w:hAnsi="Open Sans" w:cs="Open Sans"/>
          <w:i/>
          <w:iCs/>
          <w:sz w:val="20"/>
          <w:szCs w:val="20"/>
        </w:rPr>
        <w:t xml:space="preserve">Hinweis zur Interpretation der Musteranlage: Diese Auflistung bildet den Erfahrungsstand in der Arbeit der Luftkoordination zum Zeitpunkt der Erstellung der Musteranlage ab. Durch neue Erkenntnisse, Rechtsquellen, Praxisverfahren sowie Kooperationen in der Zusammenarbeit können Gegenstände zur Ausübung der Fähigkeit in der Luftkoordination entfallen oder ergänzt werden. Vor der Übernahme des </w:t>
      </w:r>
      <w:r w:rsidR="0001315F">
        <w:rPr>
          <w:rFonts w:ascii="Open Sans" w:hAnsi="Open Sans" w:cs="Open Sans"/>
          <w:i/>
          <w:iCs/>
          <w:sz w:val="20"/>
          <w:szCs w:val="20"/>
        </w:rPr>
        <w:t>Anlagen</w:t>
      </w:r>
      <w:r w:rsidRPr="005C7FF8">
        <w:rPr>
          <w:rFonts w:ascii="Open Sans" w:hAnsi="Open Sans" w:cs="Open Sans"/>
          <w:i/>
          <w:iCs/>
          <w:sz w:val="20"/>
          <w:szCs w:val="20"/>
        </w:rPr>
        <w:t xml:space="preserve">inhalts in </w:t>
      </w:r>
      <w:r w:rsidR="0001315F">
        <w:rPr>
          <w:rFonts w:ascii="Open Sans" w:hAnsi="Open Sans" w:cs="Open Sans"/>
          <w:i/>
          <w:iCs/>
          <w:sz w:val="20"/>
          <w:szCs w:val="20"/>
        </w:rPr>
        <w:t>die</w:t>
      </w:r>
      <w:r w:rsidRPr="005C7FF8">
        <w:rPr>
          <w:rFonts w:ascii="Open Sans" w:hAnsi="Open Sans" w:cs="Open Sans"/>
          <w:i/>
          <w:iCs/>
          <w:sz w:val="20"/>
          <w:szCs w:val="20"/>
        </w:rPr>
        <w:t xml:space="preserve"> Dienstanweisung einer Gebietskörperschaft ist eine detaillierte Bedarfsprüfung durchzuführen.</w:t>
      </w:r>
    </w:p>
    <w:p w14:paraId="7B502780" w14:textId="4B9DC233" w:rsidR="00A875B5" w:rsidRDefault="00A875B5" w:rsidP="00CA0347">
      <w:pPr>
        <w:ind w:right="567"/>
        <w:jc w:val="both"/>
        <w:rPr>
          <w:rFonts w:ascii="Open Sans" w:hAnsi="Open Sans" w:cs="Open Sans"/>
        </w:rPr>
      </w:pPr>
      <w:r>
        <w:rPr>
          <w:rFonts w:ascii="Open Sans" w:hAnsi="Open Sans" w:cs="Open Sans"/>
        </w:rPr>
        <w:t>Als Landeplätze für Drehflügler werden in d</w:t>
      </w:r>
      <w:r w:rsidR="00287AA6">
        <w:rPr>
          <w:rFonts w:ascii="Open Sans" w:hAnsi="Open Sans" w:cs="Open Sans"/>
        </w:rPr>
        <w:t>ieser</w:t>
      </w:r>
      <w:r>
        <w:rPr>
          <w:rFonts w:ascii="Open Sans" w:hAnsi="Open Sans" w:cs="Open Sans"/>
        </w:rPr>
        <w:t xml:space="preserve"> Anlage Außenstationen im Sinne der DGUV-Information </w:t>
      </w:r>
      <w:r w:rsidRPr="00A875B5">
        <w:rPr>
          <w:rFonts w:ascii="Open Sans" w:hAnsi="Open Sans" w:cs="Open Sans"/>
        </w:rPr>
        <w:t>214-911</w:t>
      </w:r>
      <w:r>
        <w:rPr>
          <w:rFonts w:ascii="Open Sans" w:hAnsi="Open Sans" w:cs="Open Sans"/>
        </w:rPr>
        <w:t xml:space="preserve"> verstanden.</w:t>
      </w:r>
    </w:p>
    <w:p w14:paraId="532CCE4F" w14:textId="2450CB2B" w:rsidR="00A875B5" w:rsidRDefault="00A875B5" w:rsidP="00CA0347">
      <w:pPr>
        <w:ind w:right="567"/>
        <w:jc w:val="both"/>
        <w:rPr>
          <w:rFonts w:ascii="Open Sans" w:hAnsi="Open Sans" w:cs="Open Sans"/>
        </w:rPr>
      </w:pPr>
      <w:r>
        <w:rPr>
          <w:rFonts w:ascii="Open Sans" w:hAnsi="Open Sans" w:cs="Open Sans"/>
        </w:rPr>
        <w:t xml:space="preserve">Die </w:t>
      </w:r>
      <w:r w:rsidRPr="00A875B5">
        <w:rPr>
          <w:rFonts w:ascii="Open Sans" w:hAnsi="Open Sans" w:cs="Open Sans"/>
        </w:rPr>
        <w:t>Beteiligung am Gefahrenmanagement zur Einrichtung, zum Betrieb und zur Sicherung von Landeplätzen/Außenstationen für LFZ durch Feuerwehreinheiten</w:t>
      </w:r>
      <w:r>
        <w:rPr>
          <w:rFonts w:ascii="Open Sans" w:hAnsi="Open Sans" w:cs="Open Sans"/>
        </w:rPr>
        <w:t xml:space="preserve"> kann insbesondere umfassen: </w:t>
      </w:r>
    </w:p>
    <w:p w14:paraId="5BE4C954" w14:textId="79E6C9E5" w:rsidR="008572BE" w:rsidRDefault="008572BE" w:rsidP="00CA0347">
      <w:pPr>
        <w:pStyle w:val="Listenabsatz"/>
        <w:numPr>
          <w:ilvl w:val="0"/>
          <w:numId w:val="16"/>
        </w:numPr>
        <w:ind w:right="567"/>
        <w:jc w:val="both"/>
        <w:rPr>
          <w:rFonts w:ascii="Open Sans" w:hAnsi="Open Sans" w:cs="Open Sans"/>
        </w:rPr>
      </w:pPr>
      <w:r w:rsidRPr="008572BE">
        <w:rPr>
          <w:rFonts w:ascii="Open Sans" w:hAnsi="Open Sans" w:cs="Open Sans"/>
        </w:rPr>
        <w:t>Sicherstellung des Brandschutzes</w:t>
      </w:r>
      <w:r w:rsidR="00287AA6">
        <w:rPr>
          <w:rFonts w:ascii="Open Sans" w:hAnsi="Open Sans" w:cs="Open Sans"/>
        </w:rPr>
        <w:t xml:space="preserve">: </w:t>
      </w:r>
      <w:r w:rsidRPr="008572BE">
        <w:rPr>
          <w:rFonts w:ascii="Open Sans" w:hAnsi="Open Sans" w:cs="Open Sans"/>
        </w:rPr>
        <w:t xml:space="preserve">mind. 500 l Löschwasser </w:t>
      </w:r>
      <w:r w:rsidR="00287AA6">
        <w:rPr>
          <w:rFonts w:ascii="Open Sans" w:hAnsi="Open Sans" w:cs="Open Sans"/>
        </w:rPr>
        <w:t>&amp;</w:t>
      </w:r>
      <w:r w:rsidRPr="008572BE">
        <w:rPr>
          <w:rFonts w:ascii="Open Sans" w:hAnsi="Open Sans" w:cs="Open Sans"/>
        </w:rPr>
        <w:t xml:space="preserve"> </w:t>
      </w:r>
      <w:r w:rsidR="00E1044E">
        <w:rPr>
          <w:rFonts w:ascii="Open Sans" w:hAnsi="Open Sans" w:cs="Open Sans"/>
        </w:rPr>
        <w:t>Löschschaumerzeugung Q ≈ 400 l/min</w:t>
      </w:r>
    </w:p>
    <w:p w14:paraId="65A7E9F6" w14:textId="77777777" w:rsidR="008572BE" w:rsidRDefault="008572BE" w:rsidP="00CA0347">
      <w:pPr>
        <w:pStyle w:val="Listenabsatz"/>
        <w:numPr>
          <w:ilvl w:val="0"/>
          <w:numId w:val="16"/>
        </w:numPr>
        <w:ind w:right="567"/>
        <w:jc w:val="both"/>
        <w:rPr>
          <w:rFonts w:ascii="Open Sans" w:hAnsi="Open Sans" w:cs="Open Sans"/>
        </w:rPr>
      </w:pPr>
      <w:r w:rsidRPr="008572BE">
        <w:rPr>
          <w:rFonts w:ascii="Open Sans" w:hAnsi="Open Sans" w:cs="Open Sans"/>
        </w:rPr>
        <w:t>Sicherstellung der Technischen Hilfeleistung</w:t>
      </w:r>
    </w:p>
    <w:p w14:paraId="62CDCF92" w14:textId="77777777" w:rsidR="00287AA6" w:rsidRDefault="00E1044E" w:rsidP="00CA0347">
      <w:pPr>
        <w:pStyle w:val="Listenabsatz"/>
        <w:numPr>
          <w:ilvl w:val="0"/>
          <w:numId w:val="16"/>
        </w:numPr>
        <w:ind w:right="567"/>
        <w:jc w:val="both"/>
        <w:rPr>
          <w:rFonts w:ascii="Open Sans" w:hAnsi="Open Sans" w:cs="Open Sans"/>
        </w:rPr>
      </w:pPr>
      <w:r>
        <w:rPr>
          <w:rFonts w:ascii="Open Sans" w:hAnsi="Open Sans" w:cs="Open Sans"/>
        </w:rPr>
        <w:t xml:space="preserve">Mitwirkung bei der </w:t>
      </w:r>
    </w:p>
    <w:p w14:paraId="1EA60346" w14:textId="77777777" w:rsidR="00287AA6" w:rsidRDefault="00E1044E" w:rsidP="00CA0347">
      <w:pPr>
        <w:pStyle w:val="Listenabsatz"/>
        <w:numPr>
          <w:ilvl w:val="1"/>
          <w:numId w:val="16"/>
        </w:numPr>
        <w:ind w:right="567"/>
        <w:jc w:val="both"/>
        <w:rPr>
          <w:rFonts w:ascii="Open Sans" w:hAnsi="Open Sans" w:cs="Open Sans"/>
        </w:rPr>
      </w:pPr>
      <w:r w:rsidRPr="00E1044E">
        <w:rPr>
          <w:rFonts w:ascii="Open Sans" w:hAnsi="Open Sans" w:cs="Open Sans"/>
        </w:rPr>
        <w:t>Vorbereit</w:t>
      </w:r>
      <w:r>
        <w:rPr>
          <w:rFonts w:ascii="Open Sans" w:hAnsi="Open Sans" w:cs="Open Sans"/>
        </w:rPr>
        <w:t>ung</w:t>
      </w:r>
      <w:r w:rsidRPr="00E1044E">
        <w:rPr>
          <w:rFonts w:ascii="Open Sans" w:hAnsi="Open Sans" w:cs="Open Sans"/>
        </w:rPr>
        <w:t xml:space="preserve"> </w:t>
      </w:r>
      <w:r>
        <w:rPr>
          <w:rFonts w:ascii="Open Sans" w:hAnsi="Open Sans" w:cs="Open Sans"/>
        </w:rPr>
        <w:t>der Außenstation</w:t>
      </w:r>
      <w:r w:rsidRPr="00E1044E">
        <w:rPr>
          <w:rFonts w:ascii="Open Sans" w:hAnsi="Open Sans" w:cs="Open Sans"/>
        </w:rPr>
        <w:t xml:space="preserve"> Beseitigung/Sicherung loser Gegenstände, Einschränkung der Zugänglichkeiten etc.)</w:t>
      </w:r>
    </w:p>
    <w:p w14:paraId="0B88C7C1" w14:textId="1963F7C7" w:rsidR="00287AA6" w:rsidRDefault="00E1044E" w:rsidP="00CA0347">
      <w:pPr>
        <w:pStyle w:val="Listenabsatz"/>
        <w:numPr>
          <w:ilvl w:val="1"/>
          <w:numId w:val="16"/>
        </w:numPr>
        <w:ind w:right="567"/>
        <w:jc w:val="both"/>
        <w:rPr>
          <w:rFonts w:ascii="Open Sans" w:hAnsi="Open Sans" w:cs="Open Sans"/>
        </w:rPr>
      </w:pPr>
      <w:r w:rsidRPr="00287AA6">
        <w:rPr>
          <w:rFonts w:ascii="Open Sans" w:hAnsi="Open Sans" w:cs="Open Sans"/>
        </w:rPr>
        <w:t>Gliederung und Kennzeichnung der Außenstation</w:t>
      </w:r>
    </w:p>
    <w:p w14:paraId="64156E0D" w14:textId="1EE615CA" w:rsidR="00287AA6" w:rsidRDefault="00E1044E" w:rsidP="00CA0347">
      <w:pPr>
        <w:pStyle w:val="Listenabsatz"/>
        <w:numPr>
          <w:ilvl w:val="1"/>
          <w:numId w:val="16"/>
        </w:numPr>
        <w:ind w:right="567"/>
        <w:jc w:val="both"/>
        <w:rPr>
          <w:rFonts w:ascii="Open Sans" w:hAnsi="Open Sans" w:cs="Open Sans"/>
        </w:rPr>
      </w:pPr>
      <w:r w:rsidRPr="00287AA6">
        <w:rPr>
          <w:rFonts w:ascii="Open Sans" w:hAnsi="Open Sans" w:cs="Open Sans"/>
        </w:rPr>
        <w:t>Überwachung von Zu-/Abfahrtsbereiche</w:t>
      </w:r>
      <w:r w:rsidR="00287AA6">
        <w:rPr>
          <w:rFonts w:ascii="Open Sans" w:hAnsi="Open Sans" w:cs="Open Sans"/>
        </w:rPr>
        <w:t>n</w:t>
      </w:r>
    </w:p>
    <w:p w14:paraId="26795652" w14:textId="59FDBB49" w:rsidR="00287AA6" w:rsidRDefault="00A83347" w:rsidP="00CA0347">
      <w:pPr>
        <w:pStyle w:val="Listenabsatz"/>
        <w:numPr>
          <w:ilvl w:val="0"/>
          <w:numId w:val="18"/>
        </w:numPr>
        <w:ind w:right="567"/>
        <w:jc w:val="both"/>
        <w:rPr>
          <w:rFonts w:ascii="Open Sans" w:hAnsi="Open Sans" w:cs="Open Sans"/>
        </w:rPr>
      </w:pPr>
      <w:r>
        <w:rPr>
          <w:rFonts w:ascii="Open Sans" w:hAnsi="Open Sans" w:cs="Open Sans"/>
        </w:rPr>
        <w:t xml:space="preserve">Im Zuständigkeitsbereich der </w:t>
      </w:r>
      <w:r w:rsidR="0001315F">
        <w:rPr>
          <w:rFonts w:ascii="Open Sans" w:hAnsi="Open Sans" w:cs="Open Sans"/>
          <w:highlight w:val="yellow"/>
        </w:rPr>
        <w:t>u</w:t>
      </w:r>
      <w:r w:rsidRPr="00A83347">
        <w:rPr>
          <w:rFonts w:ascii="Open Sans" w:hAnsi="Open Sans" w:cs="Open Sans"/>
          <w:highlight w:val="yellow"/>
        </w:rPr>
        <w:t>nteren Katastrophenschutzbehörde XY</w:t>
      </w:r>
      <w:r>
        <w:rPr>
          <w:rFonts w:ascii="Open Sans" w:hAnsi="Open Sans" w:cs="Open Sans"/>
        </w:rPr>
        <w:t xml:space="preserve"> werden diese Aufgaben wahrgenommen durch:</w:t>
      </w:r>
    </w:p>
    <w:p w14:paraId="7BC59F46" w14:textId="502E88B4" w:rsidR="00A83347" w:rsidRPr="00A83347" w:rsidRDefault="00A83347" w:rsidP="00CA0347">
      <w:pPr>
        <w:pStyle w:val="Listenabsatz"/>
        <w:numPr>
          <w:ilvl w:val="1"/>
          <w:numId w:val="18"/>
        </w:numPr>
        <w:ind w:right="567"/>
        <w:jc w:val="both"/>
        <w:rPr>
          <w:rFonts w:ascii="Open Sans" w:hAnsi="Open Sans" w:cs="Open Sans"/>
          <w:highlight w:val="yellow"/>
        </w:rPr>
      </w:pPr>
      <w:r w:rsidRPr="00A83347">
        <w:rPr>
          <w:rFonts w:ascii="Open Sans" w:hAnsi="Open Sans" w:cs="Open Sans"/>
          <w:highlight w:val="yellow"/>
        </w:rPr>
        <w:t>Feuerwehr der Stadt XY</w:t>
      </w:r>
    </w:p>
    <w:p w14:paraId="5AFFC129" w14:textId="72F9F8D0" w:rsidR="00A83347" w:rsidRDefault="00A83347" w:rsidP="00CA0347">
      <w:pPr>
        <w:pStyle w:val="Listenabsatz"/>
        <w:numPr>
          <w:ilvl w:val="1"/>
          <w:numId w:val="18"/>
        </w:numPr>
        <w:ind w:right="567"/>
        <w:jc w:val="both"/>
        <w:rPr>
          <w:rFonts w:ascii="Open Sans" w:hAnsi="Open Sans" w:cs="Open Sans"/>
          <w:highlight w:val="yellow"/>
        </w:rPr>
      </w:pPr>
      <w:r w:rsidRPr="00A83347">
        <w:rPr>
          <w:rFonts w:ascii="Open Sans" w:hAnsi="Open Sans" w:cs="Open Sans"/>
          <w:highlight w:val="yellow"/>
        </w:rPr>
        <w:t>Feuerwehr der Stadt YZ</w:t>
      </w:r>
    </w:p>
    <w:p w14:paraId="63BF9ED7" w14:textId="51DDF2DB" w:rsidR="00CA0347" w:rsidRDefault="00CA0347" w:rsidP="00CA0347">
      <w:pPr>
        <w:pStyle w:val="Listenabsatz"/>
        <w:numPr>
          <w:ilvl w:val="1"/>
          <w:numId w:val="18"/>
        </w:numPr>
        <w:ind w:right="567"/>
        <w:jc w:val="both"/>
        <w:rPr>
          <w:rFonts w:ascii="Open Sans" w:hAnsi="Open Sans" w:cs="Open Sans"/>
          <w:highlight w:val="yellow"/>
        </w:rPr>
      </w:pPr>
      <w:r>
        <w:rPr>
          <w:rFonts w:ascii="Open Sans" w:hAnsi="Open Sans" w:cs="Open Sans"/>
          <w:highlight w:val="yellow"/>
        </w:rPr>
        <w:t>Feuerwehr der Gemeinde ABC</w:t>
      </w:r>
    </w:p>
    <w:p w14:paraId="74ABA895" w14:textId="1ECA36DF" w:rsidR="00CA0347" w:rsidRDefault="00CA0347" w:rsidP="00CA0347">
      <w:pPr>
        <w:pStyle w:val="Listenabsatz"/>
        <w:numPr>
          <w:ilvl w:val="1"/>
          <w:numId w:val="18"/>
        </w:numPr>
        <w:ind w:right="567"/>
        <w:jc w:val="both"/>
        <w:rPr>
          <w:rFonts w:ascii="Open Sans" w:hAnsi="Open Sans" w:cs="Open Sans"/>
          <w:highlight w:val="yellow"/>
        </w:rPr>
      </w:pPr>
      <w:r>
        <w:rPr>
          <w:rFonts w:ascii="Open Sans" w:hAnsi="Open Sans" w:cs="Open Sans"/>
          <w:highlight w:val="yellow"/>
        </w:rPr>
        <w:t>Feuerwehr des Amtes DEF</w:t>
      </w:r>
    </w:p>
    <w:p w14:paraId="09991E7F" w14:textId="7AAB93F8" w:rsidR="00AF2BE8" w:rsidRPr="00AF2BE8" w:rsidRDefault="00AF2BE8" w:rsidP="00AF2BE8">
      <w:pPr>
        <w:pStyle w:val="Listenabsatz"/>
        <w:numPr>
          <w:ilvl w:val="0"/>
          <w:numId w:val="18"/>
        </w:numPr>
        <w:rPr>
          <w:rFonts w:ascii="Open Sans" w:hAnsi="Open Sans" w:cs="Open Sans"/>
        </w:rPr>
      </w:pPr>
      <w:r w:rsidRPr="00AF2BE8">
        <w:rPr>
          <w:rFonts w:ascii="Open Sans" w:hAnsi="Open Sans" w:cs="Open Sans"/>
          <w:highlight w:val="yellow"/>
        </w:rPr>
        <w:t xml:space="preserve">Die </w:t>
      </w:r>
      <w:r w:rsidR="0001315F">
        <w:rPr>
          <w:rFonts w:ascii="Open Sans" w:hAnsi="Open Sans" w:cs="Open Sans"/>
          <w:highlight w:val="yellow"/>
        </w:rPr>
        <w:t>u</w:t>
      </w:r>
      <w:r w:rsidRPr="00AF2BE8">
        <w:rPr>
          <w:rFonts w:ascii="Open Sans" w:hAnsi="Open Sans" w:cs="Open Sans"/>
          <w:highlight w:val="yellow"/>
        </w:rPr>
        <w:t xml:space="preserve">ntere Katastrophenschutzbehörde </w:t>
      </w:r>
      <w:r w:rsidRPr="00AF2BE8">
        <w:rPr>
          <w:rFonts w:ascii="Open Sans" w:hAnsi="Open Sans" w:cs="Open Sans"/>
        </w:rPr>
        <w:t xml:space="preserve">stellt die </w:t>
      </w:r>
      <w:r>
        <w:rPr>
          <w:rFonts w:ascii="Open Sans" w:hAnsi="Open Sans" w:cs="Open Sans"/>
        </w:rPr>
        <w:t xml:space="preserve">Aus- und Fortbildung über </w:t>
      </w:r>
      <w:r w:rsidRPr="00AF2BE8">
        <w:rPr>
          <w:rFonts w:ascii="Open Sans" w:hAnsi="Open Sans" w:cs="Open Sans"/>
        </w:rPr>
        <w:t>Grundkenntnisse zur Brandbekämpfung/Technische Hilfeleistung bei Unfällen an Hubschraubern</w:t>
      </w:r>
      <w:r>
        <w:rPr>
          <w:rFonts w:ascii="Open Sans" w:hAnsi="Open Sans" w:cs="Open Sans"/>
        </w:rPr>
        <w:t xml:space="preserve"> sicher.</w:t>
      </w:r>
    </w:p>
    <w:p w14:paraId="7A9CAE88" w14:textId="77777777" w:rsidR="005126F3" w:rsidRDefault="005126F3" w:rsidP="00CA0347">
      <w:pPr>
        <w:ind w:right="567"/>
        <w:jc w:val="both"/>
        <w:rPr>
          <w:rFonts w:ascii="Open Sans" w:hAnsi="Open Sans" w:cs="Open Sans"/>
        </w:rPr>
      </w:pPr>
    </w:p>
    <w:p w14:paraId="2FFC7836" w14:textId="77777777" w:rsidR="005126F3" w:rsidRDefault="005126F3" w:rsidP="00CA0347">
      <w:pPr>
        <w:ind w:right="567"/>
        <w:jc w:val="both"/>
        <w:rPr>
          <w:rFonts w:ascii="Open Sans" w:hAnsi="Open Sans" w:cs="Open Sans"/>
        </w:rPr>
      </w:pPr>
    </w:p>
    <w:p w14:paraId="22D1B88B" w14:textId="67E0A3E5" w:rsidR="00895F0C" w:rsidRDefault="00A83347" w:rsidP="00CA0347">
      <w:pPr>
        <w:ind w:right="567"/>
        <w:jc w:val="both"/>
        <w:rPr>
          <w:rFonts w:ascii="Open Sans" w:hAnsi="Open Sans" w:cs="Open Sans"/>
        </w:rPr>
      </w:pPr>
      <w:r w:rsidRPr="00A83347">
        <w:rPr>
          <w:rFonts w:ascii="Open Sans" w:hAnsi="Open Sans" w:cs="Open Sans"/>
        </w:rPr>
        <w:t xml:space="preserve">Zur </w:t>
      </w:r>
      <w:r w:rsidR="00CA0347">
        <w:rPr>
          <w:rFonts w:ascii="Open Sans" w:hAnsi="Open Sans" w:cs="Open Sans"/>
        </w:rPr>
        <w:t xml:space="preserve">unmittelbaren </w:t>
      </w:r>
      <w:r>
        <w:rPr>
          <w:rFonts w:ascii="Open Sans" w:hAnsi="Open Sans" w:cs="Open Sans"/>
        </w:rPr>
        <w:t xml:space="preserve">Intervention </w:t>
      </w:r>
      <w:r w:rsidRPr="005126F3">
        <w:rPr>
          <w:rFonts w:ascii="Open Sans" w:hAnsi="Open Sans" w:cs="Open Sans"/>
          <w:b/>
          <w:bCs/>
        </w:rPr>
        <w:t>bei medinischen Notfällen sowie Unfällen auf Gewässern</w:t>
      </w:r>
      <w:r>
        <w:rPr>
          <w:rFonts w:ascii="Open Sans" w:hAnsi="Open Sans" w:cs="Open Sans"/>
        </w:rPr>
        <w:t xml:space="preserve"> an einer Außenstation </w:t>
      </w:r>
      <w:r w:rsidR="00CA0347">
        <w:rPr>
          <w:rFonts w:ascii="Open Sans" w:hAnsi="Open Sans" w:cs="Open Sans"/>
        </w:rPr>
        <w:t xml:space="preserve">im Zusammenhang mit dem einsatzbezogenen LFZ-Betrieb </w:t>
      </w:r>
      <w:r>
        <w:rPr>
          <w:rFonts w:ascii="Open Sans" w:hAnsi="Open Sans" w:cs="Open Sans"/>
        </w:rPr>
        <w:t xml:space="preserve">werden die </w:t>
      </w:r>
      <w:r w:rsidRPr="005126F3">
        <w:rPr>
          <w:rFonts w:ascii="Open Sans" w:hAnsi="Open Sans" w:cs="Open Sans"/>
          <w:b/>
          <w:bCs/>
        </w:rPr>
        <w:t>Fachdienste</w:t>
      </w:r>
      <w:r>
        <w:rPr>
          <w:rFonts w:ascii="Open Sans" w:hAnsi="Open Sans" w:cs="Open Sans"/>
        </w:rPr>
        <w:t xml:space="preserve"> Sanitätsdienst sowie </w:t>
      </w:r>
      <w:r w:rsidRPr="00A83347">
        <w:rPr>
          <w:rFonts w:ascii="Open Sans" w:hAnsi="Open Sans" w:cs="Open Sans"/>
        </w:rPr>
        <w:t>Bergung, Teilbereich Wassergefahren</w:t>
      </w:r>
      <w:r w:rsidR="00895F0C">
        <w:rPr>
          <w:rFonts w:ascii="Open Sans" w:hAnsi="Open Sans" w:cs="Open Sans"/>
        </w:rPr>
        <w:t xml:space="preserve"> bereits präventiv </w:t>
      </w:r>
      <w:r w:rsidR="00895F0C" w:rsidRPr="005126F3">
        <w:rPr>
          <w:rFonts w:ascii="Open Sans" w:hAnsi="Open Sans" w:cs="Open Sans"/>
          <w:b/>
          <w:bCs/>
        </w:rPr>
        <w:t>in den Einsatz gebracht</w:t>
      </w:r>
      <w:r w:rsidR="00895F0C">
        <w:rPr>
          <w:rFonts w:ascii="Open Sans" w:hAnsi="Open Sans" w:cs="Open Sans"/>
        </w:rPr>
        <w:t xml:space="preserve"> (Standby im Einsatzraum).</w:t>
      </w:r>
    </w:p>
    <w:p w14:paraId="26E0426C" w14:textId="77777777" w:rsidR="005126F3" w:rsidRDefault="005126F3" w:rsidP="00CA0347">
      <w:pPr>
        <w:ind w:right="567"/>
        <w:jc w:val="both"/>
        <w:rPr>
          <w:rFonts w:ascii="Open Sans" w:hAnsi="Open Sans" w:cs="Open Sans"/>
        </w:rPr>
      </w:pPr>
    </w:p>
    <w:p w14:paraId="5F0FE049" w14:textId="77777777" w:rsidR="005126F3" w:rsidRDefault="005126F3" w:rsidP="00CA0347">
      <w:pPr>
        <w:ind w:right="567"/>
        <w:jc w:val="both"/>
        <w:rPr>
          <w:rFonts w:ascii="Open Sans" w:hAnsi="Open Sans" w:cs="Open Sans"/>
        </w:rPr>
      </w:pPr>
    </w:p>
    <w:p w14:paraId="513628D7" w14:textId="6F10140A" w:rsidR="00CA0347" w:rsidRPr="00895F0C" w:rsidRDefault="002E0567" w:rsidP="00CA0347">
      <w:pPr>
        <w:ind w:right="567"/>
        <w:jc w:val="both"/>
        <w:rPr>
          <w:rFonts w:ascii="Open Sans" w:hAnsi="Open Sans" w:cs="Open Sans"/>
        </w:rPr>
      </w:pPr>
      <w:r>
        <w:rPr>
          <w:rFonts w:ascii="Open Sans" w:hAnsi="Open Sans" w:cs="Open Sans"/>
        </w:rPr>
        <w:lastRenderedPageBreak/>
        <w:t xml:space="preserve">Insbesondere folgende Beladungsbestandteile sind für die Auswahl </w:t>
      </w:r>
      <w:r w:rsidR="00EE3750">
        <w:rPr>
          <w:rFonts w:ascii="Open Sans" w:hAnsi="Open Sans" w:cs="Open Sans"/>
        </w:rPr>
        <w:t>von</w:t>
      </w:r>
      <w:r>
        <w:rPr>
          <w:rFonts w:ascii="Open Sans" w:hAnsi="Open Sans" w:cs="Open Sans"/>
        </w:rPr>
        <w:t xml:space="preserve"> Feuerwehreinheit</w:t>
      </w:r>
      <w:r w:rsidR="00EE3750">
        <w:rPr>
          <w:rFonts w:ascii="Open Sans" w:hAnsi="Open Sans" w:cs="Open Sans"/>
        </w:rPr>
        <w:t>en</w:t>
      </w:r>
      <w:r>
        <w:rPr>
          <w:rFonts w:ascii="Open Sans" w:hAnsi="Open Sans" w:cs="Open Sans"/>
        </w:rPr>
        <w:t xml:space="preserve"> (Einsatzmittel &amp; Mindest</w:t>
      </w:r>
      <w:r w:rsidR="00EE3750">
        <w:rPr>
          <w:rFonts w:ascii="Open Sans" w:hAnsi="Open Sans" w:cs="Open Sans"/>
        </w:rPr>
        <w:t>gesamtb</w:t>
      </w:r>
      <w:r>
        <w:rPr>
          <w:rFonts w:ascii="Open Sans" w:hAnsi="Open Sans" w:cs="Open Sans"/>
        </w:rPr>
        <w:t>esatzung 1/5//6) zur Übertragung der o.g. Aufgaben mindestens erforderlich</w:t>
      </w:r>
      <w:r w:rsidR="00EE3750">
        <w:rPr>
          <w:rFonts w:ascii="Open Sans" w:hAnsi="Open Sans" w:cs="Open Sans"/>
        </w:rPr>
        <w:t xml:space="preserve">: </w:t>
      </w:r>
    </w:p>
    <w:tbl>
      <w:tblPr>
        <w:tblStyle w:val="Gitternetztabelle1hell-Akzent2"/>
        <w:tblW w:w="8222"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379"/>
        <w:gridCol w:w="1843"/>
      </w:tblGrid>
      <w:tr w:rsidR="00990E80" w:rsidRPr="00B35417" w14:paraId="4114419F" w14:textId="77777777" w:rsidTr="00EE3750">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6379" w:type="dxa"/>
          </w:tcPr>
          <w:p w14:paraId="7C895AAE" w14:textId="588F65D4" w:rsidR="00990E80" w:rsidRPr="002E0567" w:rsidRDefault="00990E80" w:rsidP="00CA0347">
            <w:pPr>
              <w:ind w:right="567"/>
              <w:jc w:val="both"/>
              <w:rPr>
                <w:rFonts w:ascii="Open Sans" w:hAnsi="Open Sans" w:cs="Open Sans"/>
                <w:lang w:val="de-DE"/>
              </w:rPr>
            </w:pPr>
            <w:r w:rsidRPr="002E0567">
              <w:rPr>
                <w:rFonts w:ascii="Open Sans" w:hAnsi="Open Sans" w:cs="Open Sans"/>
                <w:lang w:val="de-DE"/>
              </w:rPr>
              <w:t>Gegenstand</w:t>
            </w:r>
            <w:r w:rsidR="00CA0347" w:rsidRPr="002E0567">
              <w:rPr>
                <w:rFonts w:ascii="Open Sans" w:hAnsi="Open Sans" w:cs="Open Sans"/>
                <w:lang w:val="de-DE"/>
              </w:rPr>
              <w:t xml:space="preserve">/Material </w:t>
            </w:r>
          </w:p>
        </w:tc>
        <w:tc>
          <w:tcPr>
            <w:tcW w:w="1843" w:type="dxa"/>
          </w:tcPr>
          <w:p w14:paraId="3C68BB60" w14:textId="28A28FE9" w:rsidR="00990E80" w:rsidRPr="002E0567" w:rsidRDefault="002E0567" w:rsidP="00CA0347">
            <w:pPr>
              <w:ind w:right="567"/>
              <w:jc w:val="both"/>
              <w:cnfStyle w:val="100000000000" w:firstRow="1" w:lastRow="0" w:firstColumn="0" w:lastColumn="0" w:oddVBand="0" w:evenVBand="0" w:oddHBand="0" w:evenHBand="0" w:firstRowFirstColumn="0" w:firstRowLastColumn="0" w:lastRowFirstColumn="0" w:lastRowLastColumn="0"/>
              <w:rPr>
                <w:rFonts w:ascii="Open Sans" w:hAnsi="Open Sans" w:cs="Open Sans"/>
                <w:lang w:val="de-DE"/>
              </w:rPr>
            </w:pPr>
            <w:r w:rsidRPr="002E0567">
              <w:rPr>
                <w:rFonts w:ascii="Open Sans" w:hAnsi="Open Sans" w:cs="Open Sans"/>
                <w:lang w:val="de-DE"/>
              </w:rPr>
              <w:t>Anzahl</w:t>
            </w:r>
          </w:p>
        </w:tc>
      </w:tr>
      <w:tr w:rsidR="00B32FB9" w:rsidRPr="00B35417" w14:paraId="43DBC2C1" w14:textId="77777777" w:rsidTr="00EE3750">
        <w:trPr>
          <w:trHeight w:val="284"/>
        </w:trPr>
        <w:tc>
          <w:tcPr>
            <w:cnfStyle w:val="001000000000" w:firstRow="0" w:lastRow="0" w:firstColumn="1" w:lastColumn="0" w:oddVBand="0" w:evenVBand="0" w:oddHBand="0" w:evenHBand="0" w:firstRowFirstColumn="0" w:firstRowLastColumn="0" w:lastRowFirstColumn="0" w:lastRowLastColumn="0"/>
            <w:tcW w:w="6379" w:type="dxa"/>
          </w:tcPr>
          <w:p w14:paraId="6AD08EFB" w14:textId="15C58E9A" w:rsidR="00B32FB9" w:rsidRPr="0001315F" w:rsidRDefault="00B32FB9" w:rsidP="002E0567">
            <w:pPr>
              <w:jc w:val="both"/>
              <w:rPr>
                <w:rFonts w:ascii="Open Sans" w:hAnsi="Open Sans" w:cs="Open Sans"/>
                <w:b w:val="0"/>
                <w:bCs w:val="0"/>
                <w:lang w:val="de-DE"/>
              </w:rPr>
            </w:pPr>
            <w:r w:rsidRPr="0001315F">
              <w:rPr>
                <w:rFonts w:ascii="Open Sans" w:hAnsi="Open Sans" w:cs="Open Sans"/>
                <w:b w:val="0"/>
                <w:bCs w:val="0"/>
                <w:lang w:val="de-DE"/>
              </w:rPr>
              <w:t>mind. 500 l Löschwasservorratsbehälter</w:t>
            </w:r>
          </w:p>
        </w:tc>
        <w:tc>
          <w:tcPr>
            <w:tcW w:w="1843" w:type="dxa"/>
          </w:tcPr>
          <w:p w14:paraId="5E0A1530" w14:textId="03FC973B" w:rsidR="00B32FB9" w:rsidRPr="00EE3750" w:rsidRDefault="00B32FB9" w:rsidP="002E0567">
            <w:pPr>
              <w:ind w:right="567"/>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1</w:t>
            </w:r>
          </w:p>
        </w:tc>
      </w:tr>
      <w:tr w:rsidR="00B32FB9" w:rsidRPr="00B35417" w14:paraId="77CA68CF" w14:textId="77777777" w:rsidTr="00EE3750">
        <w:trPr>
          <w:trHeight w:val="284"/>
        </w:trPr>
        <w:tc>
          <w:tcPr>
            <w:cnfStyle w:val="001000000000" w:firstRow="0" w:lastRow="0" w:firstColumn="1" w:lastColumn="0" w:oddVBand="0" w:evenVBand="0" w:oddHBand="0" w:evenHBand="0" w:firstRowFirstColumn="0" w:firstRowLastColumn="0" w:lastRowFirstColumn="0" w:lastRowLastColumn="0"/>
            <w:tcW w:w="6379" w:type="dxa"/>
          </w:tcPr>
          <w:p w14:paraId="38C7FE97" w14:textId="11763D98" w:rsidR="00B32FB9" w:rsidRPr="0001315F" w:rsidRDefault="00B32FB9" w:rsidP="002E0567">
            <w:pPr>
              <w:jc w:val="both"/>
              <w:rPr>
                <w:rFonts w:ascii="Open Sans" w:hAnsi="Open Sans" w:cs="Open Sans"/>
                <w:b w:val="0"/>
                <w:bCs w:val="0"/>
                <w:lang w:val="de-DE"/>
              </w:rPr>
            </w:pPr>
            <w:r w:rsidRPr="0001315F">
              <w:rPr>
                <w:rFonts w:ascii="Open Sans" w:hAnsi="Open Sans" w:cs="Open Sans"/>
                <w:b w:val="0"/>
                <w:bCs w:val="0"/>
                <w:lang w:val="de-DE"/>
              </w:rPr>
              <w:t xml:space="preserve">Schaummittelmenge für 10-minütigen Einsatz eines Schaumrohrs 4 </w:t>
            </w:r>
          </w:p>
        </w:tc>
        <w:tc>
          <w:tcPr>
            <w:tcW w:w="1843" w:type="dxa"/>
          </w:tcPr>
          <w:p w14:paraId="6B7EBA9F" w14:textId="0025A473" w:rsidR="00B32FB9" w:rsidRPr="00EE3750" w:rsidRDefault="00B32FB9" w:rsidP="002E0567">
            <w:pPr>
              <w:ind w:right="567"/>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1</w:t>
            </w:r>
          </w:p>
        </w:tc>
      </w:tr>
      <w:tr w:rsidR="00B32FB9" w:rsidRPr="00B35417" w14:paraId="223540DE" w14:textId="77777777" w:rsidTr="00EE3750">
        <w:trPr>
          <w:trHeight w:val="284"/>
        </w:trPr>
        <w:tc>
          <w:tcPr>
            <w:cnfStyle w:val="001000000000" w:firstRow="0" w:lastRow="0" w:firstColumn="1" w:lastColumn="0" w:oddVBand="0" w:evenVBand="0" w:oddHBand="0" w:evenHBand="0" w:firstRowFirstColumn="0" w:firstRowLastColumn="0" w:lastRowFirstColumn="0" w:lastRowLastColumn="0"/>
            <w:tcW w:w="6379" w:type="dxa"/>
          </w:tcPr>
          <w:p w14:paraId="237DAE7E" w14:textId="402C95B5" w:rsidR="00B32FB9" w:rsidRPr="0001315F" w:rsidRDefault="00EE3750" w:rsidP="002E0567">
            <w:pPr>
              <w:jc w:val="both"/>
              <w:rPr>
                <w:rFonts w:ascii="Open Sans" w:hAnsi="Open Sans" w:cs="Open Sans"/>
                <w:b w:val="0"/>
                <w:bCs w:val="0"/>
                <w:lang w:val="de-DE"/>
              </w:rPr>
            </w:pPr>
            <w:r w:rsidRPr="0001315F">
              <w:rPr>
                <w:rFonts w:ascii="Open Sans" w:hAnsi="Open Sans" w:cs="Open Sans"/>
                <w:b w:val="0"/>
                <w:bCs w:val="0"/>
                <w:lang w:val="de-DE"/>
              </w:rPr>
              <w:t>Tragbarer Feuerlöscher mit 6 kg ABC-Löschpulver</w:t>
            </w:r>
          </w:p>
        </w:tc>
        <w:tc>
          <w:tcPr>
            <w:tcW w:w="1843" w:type="dxa"/>
          </w:tcPr>
          <w:p w14:paraId="279BE1E1" w14:textId="09781DAB" w:rsidR="00B32FB9" w:rsidRPr="00EE3750" w:rsidRDefault="00EE3750" w:rsidP="002E0567">
            <w:pPr>
              <w:ind w:right="567"/>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1</w:t>
            </w:r>
          </w:p>
        </w:tc>
      </w:tr>
      <w:tr w:rsidR="00EE3750" w:rsidRPr="00B35417" w14:paraId="18C4EAE4" w14:textId="77777777" w:rsidTr="00EE3750">
        <w:trPr>
          <w:trHeight w:val="284"/>
        </w:trPr>
        <w:tc>
          <w:tcPr>
            <w:cnfStyle w:val="001000000000" w:firstRow="0" w:lastRow="0" w:firstColumn="1" w:lastColumn="0" w:oddVBand="0" w:evenVBand="0" w:oddHBand="0" w:evenHBand="0" w:firstRowFirstColumn="0" w:firstRowLastColumn="0" w:lastRowFirstColumn="0" w:lastRowLastColumn="0"/>
            <w:tcW w:w="6379" w:type="dxa"/>
          </w:tcPr>
          <w:p w14:paraId="6CCD58E1" w14:textId="5774903B" w:rsidR="00EE3750" w:rsidRPr="0001315F" w:rsidRDefault="00EE3750" w:rsidP="002E0567">
            <w:pPr>
              <w:jc w:val="both"/>
              <w:rPr>
                <w:rFonts w:ascii="Open Sans" w:hAnsi="Open Sans" w:cs="Open Sans"/>
                <w:b w:val="0"/>
                <w:bCs w:val="0"/>
                <w:lang w:val="de-DE"/>
              </w:rPr>
            </w:pPr>
            <w:r w:rsidRPr="0001315F">
              <w:rPr>
                <w:rFonts w:ascii="Open Sans" w:hAnsi="Open Sans" w:cs="Open Sans"/>
                <w:b w:val="0"/>
                <w:bCs w:val="0"/>
                <w:lang w:val="de-DE"/>
              </w:rPr>
              <w:t>Tragbarer Feuerlöscher mit 5 kg Kohlendioxid</w:t>
            </w:r>
          </w:p>
        </w:tc>
        <w:tc>
          <w:tcPr>
            <w:tcW w:w="1843" w:type="dxa"/>
          </w:tcPr>
          <w:p w14:paraId="1CD7AAEC" w14:textId="2DCE07DE" w:rsidR="00EE3750" w:rsidRPr="00EE3750" w:rsidRDefault="00EE3750" w:rsidP="002E0567">
            <w:pPr>
              <w:ind w:right="567"/>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1</w:t>
            </w:r>
          </w:p>
        </w:tc>
      </w:tr>
      <w:tr w:rsidR="00EE3750" w:rsidRPr="00B35417" w14:paraId="26ED954E" w14:textId="77777777" w:rsidTr="00EE3750">
        <w:trPr>
          <w:trHeight w:val="284"/>
        </w:trPr>
        <w:tc>
          <w:tcPr>
            <w:cnfStyle w:val="001000000000" w:firstRow="0" w:lastRow="0" w:firstColumn="1" w:lastColumn="0" w:oddVBand="0" w:evenVBand="0" w:oddHBand="0" w:evenHBand="0" w:firstRowFirstColumn="0" w:firstRowLastColumn="0" w:lastRowFirstColumn="0" w:lastRowLastColumn="0"/>
            <w:tcW w:w="6379" w:type="dxa"/>
          </w:tcPr>
          <w:p w14:paraId="33C6489F" w14:textId="7EFB042C" w:rsidR="00EE3750" w:rsidRPr="0001315F" w:rsidRDefault="00EE3750" w:rsidP="002E0567">
            <w:pPr>
              <w:jc w:val="both"/>
              <w:rPr>
                <w:rFonts w:ascii="Open Sans" w:hAnsi="Open Sans" w:cs="Open Sans"/>
                <w:b w:val="0"/>
                <w:bCs w:val="0"/>
                <w:lang w:val="de-DE"/>
              </w:rPr>
            </w:pPr>
            <w:r w:rsidRPr="0001315F">
              <w:rPr>
                <w:rFonts w:ascii="Open Sans" w:hAnsi="Open Sans" w:cs="Open Sans"/>
                <w:b w:val="0"/>
                <w:bCs w:val="0"/>
                <w:lang w:val="de-DE"/>
              </w:rPr>
              <w:t>Hydraulischer Rettungssatz mit erforderlichem Zubehör</w:t>
            </w:r>
          </w:p>
        </w:tc>
        <w:tc>
          <w:tcPr>
            <w:tcW w:w="1843" w:type="dxa"/>
          </w:tcPr>
          <w:p w14:paraId="58DCBA8D" w14:textId="76813EF6" w:rsidR="00EE3750" w:rsidRPr="00EE3750" w:rsidRDefault="00EE3750" w:rsidP="002E0567">
            <w:pPr>
              <w:ind w:right="567"/>
              <w:jc w:val="both"/>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EE3750">
              <w:rPr>
                <w:rFonts w:ascii="Open Sans" w:hAnsi="Open Sans" w:cs="Open Sans"/>
              </w:rPr>
              <w:t>1</w:t>
            </w:r>
          </w:p>
        </w:tc>
      </w:tr>
      <w:tr w:rsidR="00EE3750" w:rsidRPr="00B35417" w14:paraId="12D6BC99" w14:textId="77777777" w:rsidTr="00EE3750">
        <w:trPr>
          <w:trHeight w:val="284"/>
        </w:trPr>
        <w:tc>
          <w:tcPr>
            <w:cnfStyle w:val="001000000000" w:firstRow="0" w:lastRow="0" w:firstColumn="1" w:lastColumn="0" w:oddVBand="0" w:evenVBand="0" w:oddHBand="0" w:evenHBand="0" w:firstRowFirstColumn="0" w:firstRowLastColumn="0" w:lastRowFirstColumn="0" w:lastRowLastColumn="0"/>
            <w:tcW w:w="6379" w:type="dxa"/>
          </w:tcPr>
          <w:p w14:paraId="0B6E8357" w14:textId="080DE6FC" w:rsidR="00EE3750" w:rsidRPr="0001315F" w:rsidRDefault="00EE3750" w:rsidP="002E0567">
            <w:pPr>
              <w:jc w:val="both"/>
              <w:rPr>
                <w:rFonts w:ascii="Open Sans" w:hAnsi="Open Sans" w:cs="Open Sans"/>
                <w:b w:val="0"/>
                <w:bCs w:val="0"/>
                <w:lang w:val="de-DE"/>
              </w:rPr>
            </w:pPr>
            <w:r w:rsidRPr="0001315F">
              <w:rPr>
                <w:rFonts w:ascii="Open Sans" w:hAnsi="Open Sans" w:cs="Open Sans"/>
                <w:b w:val="0"/>
                <w:bCs w:val="0"/>
                <w:lang w:val="de-DE"/>
              </w:rPr>
              <w:t>Satz Hebekissensystem</w:t>
            </w:r>
          </w:p>
        </w:tc>
        <w:tc>
          <w:tcPr>
            <w:tcW w:w="1843" w:type="dxa"/>
          </w:tcPr>
          <w:p w14:paraId="29B15355" w14:textId="57CCE1A3" w:rsidR="00EE3750" w:rsidRPr="00EE3750" w:rsidRDefault="00477044" w:rsidP="002E0567">
            <w:pPr>
              <w:ind w:right="567"/>
              <w:jc w:val="both"/>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w:t>
            </w:r>
            <w:r w:rsidR="00EE3750" w:rsidRPr="00EE3750">
              <w:rPr>
                <w:rFonts w:ascii="Open Sans" w:hAnsi="Open Sans" w:cs="Open Sans"/>
              </w:rPr>
              <w:t>1</w:t>
            </w:r>
            <w:r>
              <w:rPr>
                <w:rFonts w:ascii="Open Sans" w:hAnsi="Open Sans" w:cs="Open Sans"/>
              </w:rPr>
              <w:t>)</w:t>
            </w:r>
          </w:p>
        </w:tc>
      </w:tr>
      <w:tr w:rsidR="00EE3750" w:rsidRPr="00B35417" w14:paraId="79DAC01A" w14:textId="77777777" w:rsidTr="00EE3750">
        <w:trPr>
          <w:trHeight w:val="284"/>
        </w:trPr>
        <w:tc>
          <w:tcPr>
            <w:cnfStyle w:val="001000000000" w:firstRow="0" w:lastRow="0" w:firstColumn="1" w:lastColumn="0" w:oddVBand="0" w:evenVBand="0" w:oddHBand="0" w:evenHBand="0" w:firstRowFirstColumn="0" w:firstRowLastColumn="0" w:lastRowFirstColumn="0" w:lastRowLastColumn="0"/>
            <w:tcW w:w="6379" w:type="dxa"/>
          </w:tcPr>
          <w:p w14:paraId="7B616A0B" w14:textId="14E214D2" w:rsidR="00EE3750" w:rsidRPr="0001315F" w:rsidRDefault="00EE3750" w:rsidP="002E0567">
            <w:pPr>
              <w:jc w:val="both"/>
              <w:rPr>
                <w:rFonts w:ascii="Open Sans" w:hAnsi="Open Sans" w:cs="Open Sans"/>
                <w:b w:val="0"/>
                <w:bCs w:val="0"/>
                <w:lang w:val="de-DE"/>
              </w:rPr>
            </w:pPr>
            <w:r w:rsidRPr="0001315F">
              <w:rPr>
                <w:rFonts w:ascii="Open Sans" w:hAnsi="Open Sans" w:cs="Open Sans"/>
                <w:b w:val="0"/>
                <w:bCs w:val="0"/>
                <w:lang w:val="de-DE"/>
              </w:rPr>
              <w:t>Kettensäge mit Zubehör</w:t>
            </w:r>
          </w:p>
        </w:tc>
        <w:tc>
          <w:tcPr>
            <w:tcW w:w="1843" w:type="dxa"/>
          </w:tcPr>
          <w:p w14:paraId="632E14A4" w14:textId="404569C5" w:rsidR="00EE3750" w:rsidRPr="00EE3750" w:rsidRDefault="00EE3750" w:rsidP="002E0567">
            <w:pPr>
              <w:ind w:right="567"/>
              <w:jc w:val="both"/>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EE3750">
              <w:rPr>
                <w:rFonts w:ascii="Open Sans" w:hAnsi="Open Sans" w:cs="Open Sans"/>
              </w:rPr>
              <w:t>1</w:t>
            </w:r>
          </w:p>
        </w:tc>
      </w:tr>
      <w:tr w:rsidR="00990E80" w:rsidRPr="00B35417" w14:paraId="1B583965" w14:textId="77777777" w:rsidTr="00EE3750">
        <w:trPr>
          <w:trHeight w:val="284"/>
        </w:trPr>
        <w:tc>
          <w:tcPr>
            <w:cnfStyle w:val="001000000000" w:firstRow="0" w:lastRow="0" w:firstColumn="1" w:lastColumn="0" w:oddVBand="0" w:evenVBand="0" w:oddHBand="0" w:evenHBand="0" w:firstRowFirstColumn="0" w:firstRowLastColumn="0" w:lastRowFirstColumn="0" w:lastRowLastColumn="0"/>
            <w:tcW w:w="6379" w:type="dxa"/>
          </w:tcPr>
          <w:p w14:paraId="41265564" w14:textId="03A2DC80" w:rsidR="00990E80" w:rsidRPr="0001315F" w:rsidRDefault="002E0567" w:rsidP="002E0567">
            <w:pPr>
              <w:jc w:val="both"/>
              <w:rPr>
                <w:rFonts w:ascii="Open Sans" w:hAnsi="Open Sans" w:cs="Open Sans"/>
                <w:b w:val="0"/>
                <w:bCs w:val="0"/>
                <w:lang w:val="de-DE"/>
              </w:rPr>
            </w:pPr>
            <w:r w:rsidRPr="0001315F">
              <w:rPr>
                <w:rFonts w:ascii="Open Sans" w:hAnsi="Open Sans" w:cs="Open Sans"/>
                <w:b w:val="0"/>
                <w:bCs w:val="0"/>
                <w:lang w:val="de-DE"/>
              </w:rPr>
              <w:t>Gurtschneider </w:t>
            </w:r>
          </w:p>
        </w:tc>
        <w:tc>
          <w:tcPr>
            <w:tcW w:w="1843" w:type="dxa"/>
          </w:tcPr>
          <w:p w14:paraId="16101DE2" w14:textId="3912D490" w:rsidR="00990E80" w:rsidRPr="00EE3750" w:rsidRDefault="002E0567" w:rsidP="002E0567">
            <w:pPr>
              <w:ind w:right="567"/>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2</w:t>
            </w:r>
          </w:p>
        </w:tc>
      </w:tr>
      <w:tr w:rsidR="00990E80" w:rsidRPr="00B35417" w14:paraId="27C8283B" w14:textId="77777777" w:rsidTr="00EE3750">
        <w:trPr>
          <w:trHeight w:val="242"/>
        </w:trPr>
        <w:tc>
          <w:tcPr>
            <w:cnfStyle w:val="001000000000" w:firstRow="0" w:lastRow="0" w:firstColumn="1" w:lastColumn="0" w:oddVBand="0" w:evenVBand="0" w:oddHBand="0" w:evenHBand="0" w:firstRowFirstColumn="0" w:firstRowLastColumn="0" w:lastRowFirstColumn="0" w:lastRowLastColumn="0"/>
            <w:tcW w:w="6379" w:type="dxa"/>
          </w:tcPr>
          <w:p w14:paraId="0821542F" w14:textId="50CD2844" w:rsidR="00990E80" w:rsidRPr="0001315F" w:rsidRDefault="002E0567" w:rsidP="00990E80">
            <w:pPr>
              <w:jc w:val="both"/>
              <w:rPr>
                <w:rFonts w:ascii="Open Sans" w:hAnsi="Open Sans" w:cs="Open Sans"/>
                <w:b w:val="0"/>
                <w:bCs w:val="0"/>
                <w:color w:val="000000" w:themeColor="text1"/>
                <w:lang w:val="de-DE"/>
              </w:rPr>
            </w:pPr>
            <w:r w:rsidRPr="0001315F">
              <w:rPr>
                <w:rFonts w:ascii="Open Sans" w:hAnsi="Open Sans" w:cs="Open Sans"/>
                <w:b w:val="0"/>
                <w:bCs w:val="0"/>
                <w:color w:val="000000" w:themeColor="text1"/>
                <w:lang w:val="de-DE"/>
              </w:rPr>
              <w:t>Feuerwehraxt</w:t>
            </w:r>
          </w:p>
        </w:tc>
        <w:tc>
          <w:tcPr>
            <w:tcW w:w="1843" w:type="dxa"/>
          </w:tcPr>
          <w:p w14:paraId="06A01312" w14:textId="3D19D9AA" w:rsidR="00990E80" w:rsidRPr="00EE3750" w:rsidRDefault="002E0567" w:rsidP="002E0567">
            <w:p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1</w:t>
            </w:r>
          </w:p>
        </w:tc>
      </w:tr>
      <w:tr w:rsidR="00990E80" w:rsidRPr="00B35417" w14:paraId="223067FC" w14:textId="77777777" w:rsidTr="00EE3750">
        <w:trPr>
          <w:trHeight w:val="187"/>
        </w:trPr>
        <w:tc>
          <w:tcPr>
            <w:cnfStyle w:val="001000000000" w:firstRow="0" w:lastRow="0" w:firstColumn="1" w:lastColumn="0" w:oddVBand="0" w:evenVBand="0" w:oddHBand="0" w:evenHBand="0" w:firstRowFirstColumn="0" w:firstRowLastColumn="0" w:lastRowFirstColumn="0" w:lastRowLastColumn="0"/>
            <w:tcW w:w="6379" w:type="dxa"/>
          </w:tcPr>
          <w:p w14:paraId="44BC1682" w14:textId="0F011865" w:rsidR="00990E80" w:rsidRPr="0001315F" w:rsidRDefault="002E0567" w:rsidP="00EF135A">
            <w:pPr>
              <w:rPr>
                <w:rFonts w:ascii="Open Sans" w:hAnsi="Open Sans" w:cs="Open Sans"/>
                <w:b w:val="0"/>
                <w:bCs w:val="0"/>
                <w:lang w:val="de-DE"/>
              </w:rPr>
            </w:pPr>
            <w:r w:rsidRPr="0001315F">
              <w:rPr>
                <w:rFonts w:ascii="Open Sans" w:hAnsi="Open Sans" w:cs="Open Sans"/>
                <w:b w:val="0"/>
                <w:bCs w:val="0"/>
                <w:lang w:val="de-DE"/>
              </w:rPr>
              <w:t>Multifunktionales, aus einem Stück geschmiedetes Hebel-/Brechwerkzeug,</w:t>
            </w:r>
          </w:p>
        </w:tc>
        <w:tc>
          <w:tcPr>
            <w:tcW w:w="1843" w:type="dxa"/>
          </w:tcPr>
          <w:p w14:paraId="7D804590" w14:textId="6ED851BC" w:rsidR="00990E80" w:rsidRPr="00EE3750" w:rsidRDefault="002E0567" w:rsidP="002E0567">
            <w:p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1</w:t>
            </w:r>
          </w:p>
        </w:tc>
      </w:tr>
      <w:tr w:rsidR="00990E80" w:rsidRPr="00B35417" w14:paraId="6A71B278" w14:textId="77777777" w:rsidTr="00EE3750">
        <w:trPr>
          <w:trHeight w:val="187"/>
        </w:trPr>
        <w:tc>
          <w:tcPr>
            <w:cnfStyle w:val="001000000000" w:firstRow="0" w:lastRow="0" w:firstColumn="1" w:lastColumn="0" w:oddVBand="0" w:evenVBand="0" w:oddHBand="0" w:evenHBand="0" w:firstRowFirstColumn="0" w:firstRowLastColumn="0" w:lastRowFirstColumn="0" w:lastRowLastColumn="0"/>
            <w:tcW w:w="6379" w:type="dxa"/>
          </w:tcPr>
          <w:p w14:paraId="135B35F6" w14:textId="50D1C907" w:rsidR="00990E80" w:rsidRPr="0001315F" w:rsidRDefault="002E0567" w:rsidP="00990E80">
            <w:pPr>
              <w:jc w:val="both"/>
              <w:rPr>
                <w:rFonts w:ascii="Open Sans" w:hAnsi="Open Sans" w:cs="Open Sans"/>
                <w:b w:val="0"/>
                <w:bCs w:val="0"/>
                <w:color w:val="000000" w:themeColor="text1"/>
                <w:lang w:val="de-DE"/>
              </w:rPr>
            </w:pPr>
            <w:r w:rsidRPr="0001315F">
              <w:rPr>
                <w:rFonts w:ascii="Open Sans" w:hAnsi="Open Sans" w:cs="Open Sans"/>
                <w:b w:val="0"/>
                <w:bCs w:val="0"/>
                <w:color w:val="000000" w:themeColor="text1"/>
                <w:lang w:val="de-DE"/>
              </w:rPr>
              <w:t>Säbelsäge</w:t>
            </w:r>
          </w:p>
        </w:tc>
        <w:tc>
          <w:tcPr>
            <w:tcW w:w="1843" w:type="dxa"/>
          </w:tcPr>
          <w:p w14:paraId="2D31CC27" w14:textId="73B06477" w:rsidR="00990E80" w:rsidRPr="00EE3750" w:rsidRDefault="002E0567" w:rsidP="002E056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1</w:t>
            </w:r>
          </w:p>
        </w:tc>
      </w:tr>
      <w:tr w:rsidR="00AF2BE8" w:rsidRPr="00B35417" w14:paraId="1691377A" w14:textId="77777777" w:rsidTr="00EE3750">
        <w:trPr>
          <w:trHeight w:val="187"/>
        </w:trPr>
        <w:tc>
          <w:tcPr>
            <w:cnfStyle w:val="001000000000" w:firstRow="0" w:lastRow="0" w:firstColumn="1" w:lastColumn="0" w:oddVBand="0" w:evenVBand="0" w:oddHBand="0" w:evenHBand="0" w:firstRowFirstColumn="0" w:firstRowLastColumn="0" w:lastRowFirstColumn="0" w:lastRowLastColumn="0"/>
            <w:tcW w:w="6379" w:type="dxa"/>
          </w:tcPr>
          <w:p w14:paraId="76F6A296" w14:textId="0055C6F6" w:rsidR="00AF2BE8" w:rsidRPr="0001315F" w:rsidRDefault="00AF2BE8" w:rsidP="00990E80">
            <w:pPr>
              <w:jc w:val="both"/>
              <w:rPr>
                <w:rFonts w:ascii="Open Sans" w:hAnsi="Open Sans" w:cs="Open Sans"/>
                <w:b w:val="0"/>
                <w:bCs w:val="0"/>
                <w:color w:val="000000" w:themeColor="text1"/>
                <w:lang w:val="de-DE"/>
              </w:rPr>
            </w:pPr>
            <w:r w:rsidRPr="0001315F">
              <w:rPr>
                <w:rFonts w:ascii="Open Sans" w:hAnsi="Open Sans" w:cs="Open Sans"/>
                <w:b w:val="0"/>
                <w:bCs w:val="0"/>
                <w:color w:val="000000" w:themeColor="text1"/>
                <w:lang w:val="de-DE"/>
              </w:rPr>
              <w:t>Umluftunabhängiges Atemschutzgerät mit Zubehör</w:t>
            </w:r>
          </w:p>
        </w:tc>
        <w:tc>
          <w:tcPr>
            <w:tcW w:w="1843" w:type="dxa"/>
          </w:tcPr>
          <w:p w14:paraId="6EC855D1" w14:textId="3765FDD5" w:rsidR="00AF2BE8" w:rsidRPr="00EE3750" w:rsidRDefault="00AF2BE8" w:rsidP="002E056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4</w:t>
            </w:r>
          </w:p>
        </w:tc>
      </w:tr>
      <w:tr w:rsidR="00CA0347" w:rsidRPr="00B35417" w14:paraId="096EBB6B" w14:textId="77777777" w:rsidTr="00EE3750">
        <w:trPr>
          <w:trHeight w:val="187"/>
        </w:trPr>
        <w:tc>
          <w:tcPr>
            <w:cnfStyle w:val="001000000000" w:firstRow="0" w:lastRow="0" w:firstColumn="1" w:lastColumn="0" w:oddVBand="0" w:evenVBand="0" w:oddHBand="0" w:evenHBand="0" w:firstRowFirstColumn="0" w:firstRowLastColumn="0" w:lastRowFirstColumn="0" w:lastRowLastColumn="0"/>
            <w:tcW w:w="6379" w:type="dxa"/>
          </w:tcPr>
          <w:p w14:paraId="31597AC3" w14:textId="75078D76" w:rsidR="00CA0347" w:rsidRPr="0001315F" w:rsidRDefault="00B32FB9" w:rsidP="00990E80">
            <w:pPr>
              <w:jc w:val="both"/>
              <w:rPr>
                <w:rFonts w:ascii="Open Sans" w:hAnsi="Open Sans" w:cs="Open Sans"/>
                <w:b w:val="0"/>
                <w:bCs w:val="0"/>
                <w:color w:val="000000" w:themeColor="text1"/>
                <w:lang w:val="de-DE"/>
              </w:rPr>
            </w:pPr>
            <w:proofErr w:type="spellStart"/>
            <w:r w:rsidRPr="0001315F">
              <w:rPr>
                <w:rFonts w:ascii="Open Sans" w:hAnsi="Open Sans" w:cs="Open Sans"/>
                <w:b w:val="0"/>
                <w:bCs w:val="0"/>
                <w:color w:val="000000" w:themeColor="text1"/>
                <w:lang w:val="de-DE"/>
              </w:rPr>
              <w:t>partikelfiltierende</w:t>
            </w:r>
            <w:proofErr w:type="spellEnd"/>
            <w:r w:rsidRPr="0001315F">
              <w:rPr>
                <w:rFonts w:ascii="Open Sans" w:hAnsi="Open Sans" w:cs="Open Sans"/>
                <w:b w:val="0"/>
                <w:bCs w:val="0"/>
                <w:color w:val="000000" w:themeColor="text1"/>
                <w:lang w:val="de-DE"/>
              </w:rPr>
              <w:t xml:space="preserve"> Halbmaske </w:t>
            </w:r>
            <w:r w:rsidR="005126F3" w:rsidRPr="0001315F">
              <w:rPr>
                <w:rFonts w:ascii="Open Sans" w:hAnsi="Open Sans" w:cs="Open Sans"/>
                <w:b w:val="0"/>
                <w:bCs w:val="0"/>
                <w:color w:val="000000" w:themeColor="text1"/>
                <w:lang w:val="de-DE"/>
              </w:rPr>
              <w:t>(FFP3)</w:t>
            </w:r>
          </w:p>
        </w:tc>
        <w:tc>
          <w:tcPr>
            <w:tcW w:w="1843" w:type="dxa"/>
          </w:tcPr>
          <w:p w14:paraId="7D15F745" w14:textId="77777777" w:rsidR="005126F3" w:rsidRDefault="00B32FB9" w:rsidP="00B32FB9">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entsprechend Besatzung</w:t>
            </w:r>
            <w:r w:rsidR="005126F3">
              <w:rPr>
                <w:rFonts w:ascii="Open Sans" w:hAnsi="Open Sans" w:cs="Open Sans"/>
                <w:lang w:val="de-DE"/>
              </w:rPr>
              <w:t xml:space="preserve">: </w:t>
            </w:r>
          </w:p>
          <w:p w14:paraId="50C750AC" w14:textId="2E513975" w:rsidR="00CA0347" w:rsidRPr="00EE3750" w:rsidRDefault="005126F3" w:rsidP="00B32FB9">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t>3-fach</w:t>
            </w:r>
          </w:p>
        </w:tc>
      </w:tr>
      <w:tr w:rsidR="00CA0347" w:rsidRPr="00B35417" w14:paraId="1F9EE34F" w14:textId="77777777" w:rsidTr="00EE3750">
        <w:trPr>
          <w:trHeight w:val="187"/>
        </w:trPr>
        <w:tc>
          <w:tcPr>
            <w:cnfStyle w:val="001000000000" w:firstRow="0" w:lastRow="0" w:firstColumn="1" w:lastColumn="0" w:oddVBand="0" w:evenVBand="0" w:oddHBand="0" w:evenHBand="0" w:firstRowFirstColumn="0" w:firstRowLastColumn="0" w:lastRowFirstColumn="0" w:lastRowLastColumn="0"/>
            <w:tcW w:w="6379" w:type="dxa"/>
          </w:tcPr>
          <w:p w14:paraId="78189EAE" w14:textId="30B3CEC9" w:rsidR="00CA0347" w:rsidRPr="0001315F" w:rsidRDefault="00B32FB9" w:rsidP="00990E80">
            <w:pPr>
              <w:jc w:val="both"/>
              <w:rPr>
                <w:rFonts w:ascii="Open Sans" w:hAnsi="Open Sans" w:cs="Open Sans"/>
                <w:b w:val="0"/>
                <w:bCs w:val="0"/>
                <w:color w:val="000000" w:themeColor="text1"/>
                <w:lang w:val="de-DE"/>
              </w:rPr>
            </w:pPr>
            <w:r w:rsidRPr="0001315F">
              <w:rPr>
                <w:rFonts w:ascii="Open Sans" w:hAnsi="Open Sans" w:cs="Open Sans"/>
                <w:b w:val="0"/>
                <w:bCs w:val="0"/>
                <w:color w:val="000000" w:themeColor="text1"/>
                <w:lang w:val="de-DE"/>
              </w:rPr>
              <w:t>Korbschutzbrille</w:t>
            </w:r>
          </w:p>
        </w:tc>
        <w:tc>
          <w:tcPr>
            <w:tcW w:w="1843" w:type="dxa"/>
          </w:tcPr>
          <w:p w14:paraId="638C7CDC" w14:textId="5CA2746F" w:rsidR="00CA0347" w:rsidRPr="00EE3750" w:rsidRDefault="00B32FB9" w:rsidP="00B32FB9">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entsprechend Besatzung</w:t>
            </w:r>
          </w:p>
        </w:tc>
      </w:tr>
      <w:tr w:rsidR="00CA0347" w:rsidRPr="00B35417" w14:paraId="71501769" w14:textId="77777777" w:rsidTr="00EE3750">
        <w:trPr>
          <w:trHeight w:val="187"/>
        </w:trPr>
        <w:tc>
          <w:tcPr>
            <w:cnfStyle w:val="001000000000" w:firstRow="0" w:lastRow="0" w:firstColumn="1" w:lastColumn="0" w:oddVBand="0" w:evenVBand="0" w:oddHBand="0" w:evenHBand="0" w:firstRowFirstColumn="0" w:firstRowLastColumn="0" w:lastRowFirstColumn="0" w:lastRowLastColumn="0"/>
            <w:tcW w:w="6379" w:type="dxa"/>
          </w:tcPr>
          <w:p w14:paraId="2D8309F1" w14:textId="1B21A1E0" w:rsidR="00CA0347" w:rsidRPr="00EE3750" w:rsidRDefault="00B32FB9" w:rsidP="00990E80">
            <w:pPr>
              <w:jc w:val="both"/>
              <w:rPr>
                <w:rFonts w:ascii="Open Sans" w:hAnsi="Open Sans" w:cs="Open Sans"/>
                <w:b w:val="0"/>
                <w:bCs w:val="0"/>
                <w:color w:val="000000" w:themeColor="text1"/>
                <w:lang w:val="de-DE"/>
              </w:rPr>
            </w:pPr>
            <w:r w:rsidRPr="00EE3750">
              <w:rPr>
                <w:rFonts w:ascii="Open Sans" w:hAnsi="Open Sans" w:cs="Open Sans"/>
                <w:b w:val="0"/>
                <w:bCs w:val="0"/>
                <w:color w:val="000000" w:themeColor="text1"/>
                <w:lang w:val="de-DE"/>
              </w:rPr>
              <w:t>Warnwesten</w:t>
            </w:r>
          </w:p>
        </w:tc>
        <w:tc>
          <w:tcPr>
            <w:tcW w:w="1843" w:type="dxa"/>
          </w:tcPr>
          <w:p w14:paraId="17213DE4" w14:textId="3106B4E2" w:rsidR="00CA0347" w:rsidRPr="00EE3750" w:rsidRDefault="00B32FB9" w:rsidP="00B32FB9">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entsprechend Besatzung</w:t>
            </w:r>
          </w:p>
        </w:tc>
      </w:tr>
      <w:tr w:rsidR="00CA0347" w:rsidRPr="00B35417" w14:paraId="04D68B98" w14:textId="77777777" w:rsidTr="00EE3750">
        <w:trPr>
          <w:trHeight w:val="187"/>
        </w:trPr>
        <w:tc>
          <w:tcPr>
            <w:cnfStyle w:val="001000000000" w:firstRow="0" w:lastRow="0" w:firstColumn="1" w:lastColumn="0" w:oddVBand="0" w:evenVBand="0" w:oddHBand="0" w:evenHBand="0" w:firstRowFirstColumn="0" w:firstRowLastColumn="0" w:lastRowFirstColumn="0" w:lastRowLastColumn="0"/>
            <w:tcW w:w="6379" w:type="dxa"/>
          </w:tcPr>
          <w:p w14:paraId="289F1134" w14:textId="7D323D8F" w:rsidR="00CA0347" w:rsidRPr="00EE3750" w:rsidRDefault="00EE3750" w:rsidP="00990E80">
            <w:pPr>
              <w:jc w:val="both"/>
              <w:rPr>
                <w:rFonts w:ascii="Open Sans" w:hAnsi="Open Sans" w:cs="Open Sans"/>
                <w:b w:val="0"/>
                <w:bCs w:val="0"/>
                <w:color w:val="000000" w:themeColor="text1"/>
                <w:lang w:val="de-DE"/>
              </w:rPr>
            </w:pPr>
            <w:r w:rsidRPr="00EE3750">
              <w:rPr>
                <w:rFonts w:ascii="Open Sans" w:hAnsi="Open Sans" w:cs="Open Sans"/>
                <w:b w:val="0"/>
                <w:bCs w:val="0"/>
                <w:color w:val="000000" w:themeColor="text1"/>
                <w:lang w:val="de-DE"/>
              </w:rPr>
              <w:t>Einweg-Gehörstöpsel-Paar</w:t>
            </w:r>
          </w:p>
        </w:tc>
        <w:tc>
          <w:tcPr>
            <w:tcW w:w="1843" w:type="dxa"/>
          </w:tcPr>
          <w:p w14:paraId="736651A4" w14:textId="77777777" w:rsidR="00EE3750" w:rsidRPr="00EE3750" w:rsidRDefault="00EE3750" w:rsidP="00EE3750">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 xml:space="preserve">entsprechend der Besatzung: </w:t>
            </w:r>
          </w:p>
          <w:p w14:paraId="7963CDAE" w14:textId="090DD9B9" w:rsidR="00CA0347" w:rsidRPr="00EE3750" w:rsidRDefault="00EE3750" w:rsidP="00EE3750">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E3750">
              <w:rPr>
                <w:rFonts w:ascii="Open Sans" w:hAnsi="Open Sans" w:cs="Open Sans"/>
                <w:lang w:val="de-DE"/>
              </w:rPr>
              <w:t xml:space="preserve">3-fach </w:t>
            </w:r>
          </w:p>
        </w:tc>
      </w:tr>
    </w:tbl>
    <w:p w14:paraId="2AB04A94" w14:textId="4BB6D1F7" w:rsidR="00990E80" w:rsidRDefault="00990E80"/>
    <w:sectPr w:rsidR="00990E80" w:rsidSect="00CA0347">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B1C0" w14:textId="77777777" w:rsidR="00990E80" w:rsidRDefault="00990E80" w:rsidP="00990E80">
      <w:pPr>
        <w:spacing w:after="0" w:line="240" w:lineRule="auto"/>
      </w:pPr>
      <w:r>
        <w:separator/>
      </w:r>
    </w:p>
  </w:endnote>
  <w:endnote w:type="continuationSeparator" w:id="0">
    <w:p w14:paraId="526DCC0F" w14:textId="77777777" w:rsidR="00990E80" w:rsidRDefault="00990E80" w:rsidP="0099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036657"/>
      <w:docPartObj>
        <w:docPartGallery w:val="Page Numbers (Bottom of Page)"/>
        <w:docPartUnique/>
      </w:docPartObj>
    </w:sdtPr>
    <w:sdtEndPr>
      <w:rPr>
        <w:rFonts w:ascii="Open Sans" w:hAnsi="Open Sans" w:cs="Open Sans"/>
      </w:rPr>
    </w:sdtEndPr>
    <w:sdtContent>
      <w:p w14:paraId="406FA016" w14:textId="14EEA7AA" w:rsidR="00EE3750" w:rsidRPr="00EE3750" w:rsidRDefault="00EE3750">
        <w:pPr>
          <w:pStyle w:val="Fuzeile"/>
          <w:jc w:val="center"/>
          <w:rPr>
            <w:rFonts w:ascii="Open Sans" w:hAnsi="Open Sans" w:cs="Open Sans"/>
          </w:rPr>
        </w:pPr>
        <w:r w:rsidRPr="00EE3750">
          <w:rPr>
            <w:rFonts w:ascii="Open Sans" w:hAnsi="Open Sans" w:cs="Open Sans"/>
          </w:rPr>
          <w:fldChar w:fldCharType="begin"/>
        </w:r>
        <w:r w:rsidRPr="00EE3750">
          <w:rPr>
            <w:rFonts w:ascii="Open Sans" w:hAnsi="Open Sans" w:cs="Open Sans"/>
          </w:rPr>
          <w:instrText>PAGE   \* MERGEFORMAT</w:instrText>
        </w:r>
        <w:r w:rsidRPr="00EE3750">
          <w:rPr>
            <w:rFonts w:ascii="Open Sans" w:hAnsi="Open Sans" w:cs="Open Sans"/>
          </w:rPr>
          <w:fldChar w:fldCharType="separate"/>
        </w:r>
        <w:r w:rsidRPr="00EE3750">
          <w:rPr>
            <w:rFonts w:ascii="Open Sans" w:hAnsi="Open Sans" w:cs="Open Sans"/>
          </w:rPr>
          <w:t>2</w:t>
        </w:r>
        <w:r w:rsidRPr="00EE3750">
          <w:rPr>
            <w:rFonts w:ascii="Open Sans" w:hAnsi="Open Sans" w:cs="Open Sans"/>
          </w:rPr>
          <w:fldChar w:fldCharType="end"/>
        </w:r>
      </w:p>
    </w:sdtContent>
  </w:sdt>
  <w:p w14:paraId="57FE628C" w14:textId="77777777" w:rsidR="00EE3750" w:rsidRDefault="00EE37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BA12" w14:textId="77777777" w:rsidR="00990E80" w:rsidRDefault="00990E80" w:rsidP="00990E80">
      <w:pPr>
        <w:spacing w:after="0" w:line="240" w:lineRule="auto"/>
      </w:pPr>
      <w:r>
        <w:separator/>
      </w:r>
    </w:p>
  </w:footnote>
  <w:footnote w:type="continuationSeparator" w:id="0">
    <w:p w14:paraId="1B598CEF" w14:textId="77777777" w:rsidR="00990E80" w:rsidRDefault="00990E80" w:rsidP="00990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74F1" w14:textId="13C32171" w:rsidR="00EE3750" w:rsidRPr="00EE3750" w:rsidRDefault="00EE3750" w:rsidP="00EE3750">
    <w:pPr>
      <w:pStyle w:val="Kopfzeile"/>
      <w:jc w:val="center"/>
      <w:rPr>
        <w:rFonts w:ascii="Open Sans" w:hAnsi="Open Sans" w:cs="Open Sans"/>
        <w:sz w:val="16"/>
        <w:szCs w:val="16"/>
      </w:rPr>
    </w:pPr>
    <w:r w:rsidRPr="00EE3750">
      <w:rPr>
        <w:rFonts w:ascii="Open Sans" w:hAnsi="Open Sans" w:cs="Open Sans"/>
        <w:sz w:val="16"/>
        <w:szCs w:val="16"/>
        <w:shd w:val="clear" w:color="auto" w:fill="FFFF00"/>
      </w:rPr>
      <w:t>Musteranlage X.</w:t>
    </w:r>
    <w:r w:rsidR="0001315F">
      <w:rPr>
        <w:rFonts w:ascii="Open Sans" w:hAnsi="Open Sans" w:cs="Open Sans"/>
        <w:sz w:val="16"/>
        <w:szCs w:val="16"/>
        <w:shd w:val="clear" w:color="auto" w:fill="FFFF00"/>
      </w:rPr>
      <w:t>3</w:t>
    </w:r>
    <w:r w:rsidRPr="00EE3750">
      <w:rPr>
        <w:rFonts w:ascii="Open Sans" w:hAnsi="Open Sans" w:cs="Open Sans"/>
        <w:sz w:val="16"/>
        <w:szCs w:val="16"/>
      </w:rPr>
      <w:t xml:space="preserve"> – Präventions- &amp; Interventionsgrundausstattung an Landeplätzen/Außenstationen für LFZ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0F6"/>
    <w:multiLevelType w:val="hybridMultilevel"/>
    <w:tmpl w:val="0750D4A8"/>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9D24D6"/>
    <w:multiLevelType w:val="hybridMultilevel"/>
    <w:tmpl w:val="B63CC992"/>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5F2CFE"/>
    <w:multiLevelType w:val="hybridMultilevel"/>
    <w:tmpl w:val="225ED128"/>
    <w:lvl w:ilvl="0" w:tplc="F9D612F0">
      <w:start w:val="1"/>
      <w:numFmt w:val="bullet"/>
      <w:lvlText w:val=""/>
      <w:lvlJc w:val="left"/>
      <w:pPr>
        <w:ind w:left="360" w:hanging="360"/>
      </w:pPr>
      <w:rPr>
        <w:rFonts w:ascii="Wingdings" w:hAnsi="Wingdings" w:hint="default"/>
        <w:color w:val="FF000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9FB20D3"/>
    <w:multiLevelType w:val="hybridMultilevel"/>
    <w:tmpl w:val="F99C9A40"/>
    <w:lvl w:ilvl="0" w:tplc="F24875EA">
      <w:start w:val="8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E5026D"/>
    <w:multiLevelType w:val="hybridMultilevel"/>
    <w:tmpl w:val="DF123032"/>
    <w:lvl w:ilvl="0" w:tplc="9B7A1C4C">
      <w:numFmt w:val="bullet"/>
      <w:lvlText w:val=""/>
      <w:lvlJc w:val="left"/>
      <w:pPr>
        <w:ind w:left="720" w:hanging="360"/>
      </w:pPr>
      <w:rPr>
        <w:rFonts w:ascii="Wingdings" w:eastAsiaTheme="minorHAnsi" w:hAnsi="Wingding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DF470E"/>
    <w:multiLevelType w:val="hybridMultilevel"/>
    <w:tmpl w:val="D76CC166"/>
    <w:lvl w:ilvl="0" w:tplc="7E6A181A">
      <w:numFmt w:val="bullet"/>
      <w:lvlText w:val=""/>
      <w:lvlJc w:val="left"/>
      <w:pPr>
        <w:ind w:left="720" w:hanging="360"/>
      </w:pPr>
      <w:rPr>
        <w:rFonts w:ascii="Wingdings" w:hAnsi="Wingdings" w:cs="Open Sans" w:hint="default"/>
        <w:color w:val="FF0000"/>
      </w:rPr>
    </w:lvl>
    <w:lvl w:ilvl="1" w:tplc="0654085C">
      <w:start w:val="5"/>
      <w:numFmt w:val="bullet"/>
      <w:lvlText w:val="-"/>
      <w:lvlJc w:val="left"/>
      <w:pPr>
        <w:ind w:left="1440" w:hanging="360"/>
      </w:pPr>
      <w:rPr>
        <w:rFonts w:ascii="Cambria" w:hAnsi="Cambria" w:cstheme="minorBidi" w:hint="default"/>
        <w:color w:val="FF000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435859"/>
    <w:multiLevelType w:val="hybridMultilevel"/>
    <w:tmpl w:val="318EA5F6"/>
    <w:lvl w:ilvl="0" w:tplc="0654085C">
      <w:start w:val="5"/>
      <w:numFmt w:val="bullet"/>
      <w:lvlText w:val="-"/>
      <w:lvlJc w:val="left"/>
      <w:pPr>
        <w:ind w:left="720" w:hanging="360"/>
      </w:pPr>
      <w:rPr>
        <w:rFonts w:ascii="Cambria" w:hAnsi="Cambria" w:cstheme="minorBidi"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973A4"/>
    <w:multiLevelType w:val="hybridMultilevel"/>
    <w:tmpl w:val="F4AABD16"/>
    <w:lvl w:ilvl="0" w:tplc="5360135C">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B061FD7"/>
    <w:multiLevelType w:val="hybridMultilevel"/>
    <w:tmpl w:val="692E7490"/>
    <w:lvl w:ilvl="0" w:tplc="0654085C">
      <w:start w:val="5"/>
      <w:numFmt w:val="bullet"/>
      <w:lvlText w:val="-"/>
      <w:lvlJc w:val="left"/>
      <w:pPr>
        <w:ind w:left="720" w:hanging="360"/>
      </w:pPr>
      <w:rPr>
        <w:rFonts w:ascii="Cambria" w:hAnsi="Cambria" w:cstheme="minorBidi"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7D0D2B"/>
    <w:multiLevelType w:val="hybridMultilevel"/>
    <w:tmpl w:val="D3C83D94"/>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03E1887"/>
    <w:multiLevelType w:val="hybridMultilevel"/>
    <w:tmpl w:val="2BF27198"/>
    <w:lvl w:ilvl="0" w:tplc="F9D612F0">
      <w:start w:val="1"/>
      <w:numFmt w:val="bullet"/>
      <w:lvlText w:val=""/>
      <w:lvlJc w:val="left"/>
      <w:pPr>
        <w:ind w:left="360" w:hanging="360"/>
      </w:pPr>
      <w:rPr>
        <w:rFonts w:ascii="Wingdings" w:hAnsi="Wingdings"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283234C"/>
    <w:multiLevelType w:val="hybridMultilevel"/>
    <w:tmpl w:val="571EA80E"/>
    <w:lvl w:ilvl="0" w:tplc="F9D612F0">
      <w:start w:val="1"/>
      <w:numFmt w:val="bullet"/>
      <w:lvlText w:val=""/>
      <w:lvlJc w:val="left"/>
      <w:pPr>
        <w:ind w:left="720" w:hanging="360"/>
      </w:pPr>
      <w:rPr>
        <w:rFonts w:ascii="Wingdings" w:hAnsi="Wingdings" w:hint="default"/>
        <w:color w:val="FF0000"/>
      </w:rPr>
    </w:lvl>
    <w:lvl w:ilvl="1" w:tplc="0654085C">
      <w:start w:val="5"/>
      <w:numFmt w:val="bullet"/>
      <w:lvlText w:val="-"/>
      <w:lvlJc w:val="left"/>
      <w:pPr>
        <w:ind w:left="1440" w:hanging="360"/>
      </w:pPr>
      <w:rPr>
        <w:rFonts w:ascii="Cambria" w:hAnsi="Cambria" w:cstheme="minorBidi" w:hint="default"/>
        <w:color w:val="FF000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1568D8"/>
    <w:multiLevelType w:val="hybridMultilevel"/>
    <w:tmpl w:val="6458EF80"/>
    <w:lvl w:ilvl="0" w:tplc="F9D612F0">
      <w:start w:val="1"/>
      <w:numFmt w:val="bullet"/>
      <w:lvlText w:val=""/>
      <w:lvlJc w:val="left"/>
      <w:pPr>
        <w:ind w:left="360" w:hanging="360"/>
      </w:pPr>
      <w:rPr>
        <w:rFonts w:ascii="Wingdings" w:hAnsi="Wingdings" w:hint="default"/>
        <w:color w:val="FF0000"/>
      </w:rPr>
    </w:lvl>
    <w:lvl w:ilvl="1" w:tplc="0654085C">
      <w:start w:val="5"/>
      <w:numFmt w:val="bullet"/>
      <w:lvlText w:val="-"/>
      <w:lvlJc w:val="left"/>
      <w:pPr>
        <w:ind w:left="1440" w:hanging="360"/>
      </w:pPr>
      <w:rPr>
        <w:rFonts w:ascii="Cambria" w:hAnsi="Cambria" w:cstheme="minorBidi"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78C4D13"/>
    <w:multiLevelType w:val="hybridMultilevel"/>
    <w:tmpl w:val="060C4BA0"/>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28D7449"/>
    <w:multiLevelType w:val="hybridMultilevel"/>
    <w:tmpl w:val="A9442B92"/>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96E0002"/>
    <w:multiLevelType w:val="hybridMultilevel"/>
    <w:tmpl w:val="13D63D84"/>
    <w:lvl w:ilvl="0" w:tplc="0654085C">
      <w:start w:val="5"/>
      <w:numFmt w:val="bullet"/>
      <w:lvlText w:val="-"/>
      <w:lvlJc w:val="left"/>
      <w:pPr>
        <w:ind w:left="720" w:hanging="360"/>
      </w:pPr>
      <w:rPr>
        <w:rFonts w:ascii="Cambria" w:hAnsi="Cambria" w:cstheme="minorBidi"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7B56A8"/>
    <w:multiLevelType w:val="hybridMultilevel"/>
    <w:tmpl w:val="A574F386"/>
    <w:lvl w:ilvl="0" w:tplc="F9D612F0">
      <w:start w:val="1"/>
      <w:numFmt w:val="bullet"/>
      <w:lvlText w:val=""/>
      <w:lvlJc w:val="left"/>
      <w:pPr>
        <w:ind w:left="360" w:hanging="360"/>
      </w:pPr>
      <w:rPr>
        <w:rFonts w:ascii="Wingdings" w:hAnsi="Wingdings" w:hint="default"/>
        <w:color w:val="FF0000"/>
      </w:rPr>
    </w:lvl>
    <w:lvl w:ilvl="1" w:tplc="0654085C">
      <w:start w:val="5"/>
      <w:numFmt w:val="bullet"/>
      <w:lvlText w:val="-"/>
      <w:lvlJc w:val="left"/>
      <w:pPr>
        <w:ind w:left="720" w:hanging="360"/>
      </w:pPr>
      <w:rPr>
        <w:rFonts w:ascii="Cambria" w:hAnsi="Cambria" w:cstheme="minorBidi"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2895545"/>
    <w:multiLevelType w:val="hybridMultilevel"/>
    <w:tmpl w:val="9CB8AEDC"/>
    <w:lvl w:ilvl="0" w:tplc="B96859F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3024146">
    <w:abstractNumId w:val="7"/>
  </w:num>
  <w:num w:numId="2" w16cid:durableId="1490635172">
    <w:abstractNumId w:val="17"/>
  </w:num>
  <w:num w:numId="3" w16cid:durableId="1165318436">
    <w:abstractNumId w:val="3"/>
  </w:num>
  <w:num w:numId="4" w16cid:durableId="439497508">
    <w:abstractNumId w:val="6"/>
  </w:num>
  <w:num w:numId="5" w16cid:durableId="2085447494">
    <w:abstractNumId w:val="8"/>
  </w:num>
  <w:num w:numId="6" w16cid:durableId="925727506">
    <w:abstractNumId w:val="0"/>
  </w:num>
  <w:num w:numId="7" w16cid:durableId="1609195254">
    <w:abstractNumId w:val="12"/>
  </w:num>
  <w:num w:numId="8" w16cid:durableId="704715226">
    <w:abstractNumId w:val="1"/>
  </w:num>
  <w:num w:numId="9" w16cid:durableId="1355690837">
    <w:abstractNumId w:val="2"/>
  </w:num>
  <w:num w:numId="10" w16cid:durableId="1130827094">
    <w:abstractNumId w:val="13"/>
  </w:num>
  <w:num w:numId="11" w16cid:durableId="13193941">
    <w:abstractNumId w:val="16"/>
  </w:num>
  <w:num w:numId="12" w16cid:durableId="90275419">
    <w:abstractNumId w:val="9"/>
  </w:num>
  <w:num w:numId="13" w16cid:durableId="232856090">
    <w:abstractNumId w:val="15"/>
  </w:num>
  <w:num w:numId="14" w16cid:durableId="832187958">
    <w:abstractNumId w:val="10"/>
  </w:num>
  <w:num w:numId="15" w16cid:durableId="1283656983">
    <w:abstractNumId w:val="14"/>
  </w:num>
  <w:num w:numId="16" w16cid:durableId="1120496315">
    <w:abstractNumId w:val="11"/>
  </w:num>
  <w:num w:numId="17" w16cid:durableId="1440371525">
    <w:abstractNumId w:val="4"/>
  </w:num>
  <w:num w:numId="18" w16cid:durableId="1326132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CB"/>
    <w:rsid w:val="0001315F"/>
    <w:rsid w:val="00287AA6"/>
    <w:rsid w:val="002E0567"/>
    <w:rsid w:val="002E714F"/>
    <w:rsid w:val="00357955"/>
    <w:rsid w:val="003633FF"/>
    <w:rsid w:val="003A4C76"/>
    <w:rsid w:val="00477044"/>
    <w:rsid w:val="005126F3"/>
    <w:rsid w:val="005918BD"/>
    <w:rsid w:val="005B61F8"/>
    <w:rsid w:val="005C7FF8"/>
    <w:rsid w:val="005E4D59"/>
    <w:rsid w:val="00620074"/>
    <w:rsid w:val="00666D58"/>
    <w:rsid w:val="00675E8E"/>
    <w:rsid w:val="008572BE"/>
    <w:rsid w:val="00890A1B"/>
    <w:rsid w:val="00895F0C"/>
    <w:rsid w:val="009841A8"/>
    <w:rsid w:val="009878CB"/>
    <w:rsid w:val="00990E80"/>
    <w:rsid w:val="00A83347"/>
    <w:rsid w:val="00A875B5"/>
    <w:rsid w:val="00AB6D65"/>
    <w:rsid w:val="00AE2CC7"/>
    <w:rsid w:val="00AF2BE8"/>
    <w:rsid w:val="00B32FB9"/>
    <w:rsid w:val="00C125B2"/>
    <w:rsid w:val="00C3349E"/>
    <w:rsid w:val="00C53308"/>
    <w:rsid w:val="00CA0347"/>
    <w:rsid w:val="00DE07E9"/>
    <w:rsid w:val="00E1044E"/>
    <w:rsid w:val="00ED27E8"/>
    <w:rsid w:val="00ED37BB"/>
    <w:rsid w:val="00EE3750"/>
    <w:rsid w:val="00EF13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A62A"/>
  <w15:chartTrackingRefBased/>
  <w15:docId w15:val="{8C6357A7-8AD2-4F0B-9CD8-B1B5EE6F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78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9878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9878C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878C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878CB"/>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878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78CB"/>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878CB"/>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78CB"/>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78CB"/>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9878CB"/>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9878CB"/>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878CB"/>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878CB"/>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878C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78C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878C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78C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87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78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78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78C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878C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78CB"/>
    <w:rPr>
      <w:i/>
      <w:iCs/>
      <w:color w:val="404040" w:themeColor="text1" w:themeTint="BF"/>
    </w:rPr>
  </w:style>
  <w:style w:type="paragraph" w:styleId="Listenabsatz">
    <w:name w:val="List Paragraph"/>
    <w:basedOn w:val="Standard"/>
    <w:uiPriority w:val="34"/>
    <w:qFormat/>
    <w:rsid w:val="009878CB"/>
    <w:pPr>
      <w:ind w:left="720"/>
      <w:contextualSpacing/>
    </w:pPr>
  </w:style>
  <w:style w:type="character" w:styleId="IntensiveHervorhebung">
    <w:name w:val="Intense Emphasis"/>
    <w:basedOn w:val="Absatz-Standardschriftart"/>
    <w:uiPriority w:val="21"/>
    <w:qFormat/>
    <w:rsid w:val="009878CB"/>
    <w:rPr>
      <w:i/>
      <w:iCs/>
      <w:color w:val="2E74B5" w:themeColor="accent1" w:themeShade="BF"/>
    </w:rPr>
  </w:style>
  <w:style w:type="paragraph" w:styleId="IntensivesZitat">
    <w:name w:val="Intense Quote"/>
    <w:basedOn w:val="Standard"/>
    <w:next w:val="Standard"/>
    <w:link w:val="IntensivesZitatZchn"/>
    <w:uiPriority w:val="30"/>
    <w:qFormat/>
    <w:rsid w:val="009878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878CB"/>
    <w:rPr>
      <w:i/>
      <w:iCs/>
      <w:color w:val="2E74B5" w:themeColor="accent1" w:themeShade="BF"/>
    </w:rPr>
  </w:style>
  <w:style w:type="character" w:styleId="IntensiverVerweis">
    <w:name w:val="Intense Reference"/>
    <w:basedOn w:val="Absatz-Standardschriftart"/>
    <w:uiPriority w:val="32"/>
    <w:qFormat/>
    <w:rsid w:val="009878CB"/>
    <w:rPr>
      <w:b/>
      <w:bCs/>
      <w:smallCaps/>
      <w:color w:val="2E74B5" w:themeColor="accent1" w:themeShade="BF"/>
      <w:spacing w:val="5"/>
    </w:rPr>
  </w:style>
  <w:style w:type="table" w:styleId="Tabellenraster">
    <w:name w:val="Table Grid"/>
    <w:basedOn w:val="NormaleTabelle"/>
    <w:uiPriority w:val="39"/>
    <w:rsid w:val="00987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90E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0E80"/>
  </w:style>
  <w:style w:type="paragraph" w:styleId="Fuzeile">
    <w:name w:val="footer"/>
    <w:basedOn w:val="Standard"/>
    <w:link w:val="FuzeileZchn"/>
    <w:uiPriority w:val="99"/>
    <w:unhideWhenUsed/>
    <w:rsid w:val="00990E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0E80"/>
  </w:style>
  <w:style w:type="table" w:styleId="Gitternetztabelle1hell-Akzent2">
    <w:name w:val="Grid Table 1 Light Accent 2"/>
    <w:basedOn w:val="NormaleTabelle"/>
    <w:uiPriority w:val="46"/>
    <w:rsid w:val="00990E80"/>
    <w:pPr>
      <w:spacing w:after="0" w:line="240" w:lineRule="auto"/>
    </w:pPr>
    <w:rPr>
      <w:rFonts w:asciiTheme="minorHAnsi" w:eastAsiaTheme="minorEastAsia" w:hAnsiTheme="minorHAnsi"/>
      <w:kern w:val="0"/>
      <w:lang w:val="en-US"/>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semiHidden/>
    <w:unhideWhenUsed/>
    <w:rsid w:val="00666D58"/>
    <w:rPr>
      <w:sz w:val="16"/>
      <w:szCs w:val="16"/>
    </w:rPr>
  </w:style>
  <w:style w:type="paragraph" w:styleId="Kommentartext">
    <w:name w:val="annotation text"/>
    <w:basedOn w:val="Standard"/>
    <w:link w:val="KommentartextZchn"/>
    <w:uiPriority w:val="99"/>
    <w:unhideWhenUsed/>
    <w:rsid w:val="00666D58"/>
    <w:pPr>
      <w:spacing w:line="240" w:lineRule="auto"/>
    </w:pPr>
    <w:rPr>
      <w:sz w:val="20"/>
      <w:szCs w:val="20"/>
    </w:rPr>
  </w:style>
  <w:style w:type="character" w:customStyle="1" w:styleId="KommentartextZchn">
    <w:name w:val="Kommentartext Zchn"/>
    <w:basedOn w:val="Absatz-Standardschriftart"/>
    <w:link w:val="Kommentartext"/>
    <w:uiPriority w:val="99"/>
    <w:rsid w:val="00666D58"/>
    <w:rPr>
      <w:sz w:val="20"/>
      <w:szCs w:val="20"/>
    </w:rPr>
  </w:style>
  <w:style w:type="paragraph" w:styleId="Kommentarthema">
    <w:name w:val="annotation subject"/>
    <w:basedOn w:val="Kommentartext"/>
    <w:next w:val="Kommentartext"/>
    <w:link w:val="KommentarthemaZchn"/>
    <w:uiPriority w:val="99"/>
    <w:semiHidden/>
    <w:unhideWhenUsed/>
    <w:rsid w:val="00666D58"/>
    <w:rPr>
      <w:b/>
      <w:bCs/>
    </w:rPr>
  </w:style>
  <w:style w:type="character" w:customStyle="1" w:styleId="KommentarthemaZchn">
    <w:name w:val="Kommentarthema Zchn"/>
    <w:basedOn w:val="KommentartextZchn"/>
    <w:link w:val="Kommentarthema"/>
    <w:uiPriority w:val="99"/>
    <w:semiHidden/>
    <w:rsid w:val="00666D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94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2490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Plönnig</dc:creator>
  <cp:keywords/>
  <dc:description/>
  <cp:lastModifiedBy>Barth, Norman</cp:lastModifiedBy>
  <cp:revision>2</cp:revision>
  <dcterms:created xsi:type="dcterms:W3CDTF">2026-02-27T14:57:00Z</dcterms:created>
  <dcterms:modified xsi:type="dcterms:W3CDTF">2026-02-27T14:57:00Z</dcterms:modified>
</cp:coreProperties>
</file>